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6E58" w14:textId="29D94584" w:rsidR="005766F2" w:rsidRDefault="006A3FB6" w:rsidP="00874125">
      <w:pPr>
        <w:spacing w:after="24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REGULAMENT DE ORGANIZARE</w:t>
      </w:r>
      <w:r>
        <w:rPr>
          <w:rFonts w:ascii="Cambria" w:hAnsi="Cambria"/>
          <w:b/>
          <w:bCs/>
          <w:sz w:val="24"/>
          <w:szCs w:val="24"/>
        </w:rPr>
        <w:br/>
      </w:r>
      <w:proofErr w:type="spellStart"/>
      <w:r>
        <w:rPr>
          <w:rFonts w:ascii="Cambria" w:hAnsi="Cambria"/>
          <w:b/>
          <w:bCs/>
          <w:sz w:val="24"/>
          <w:szCs w:val="24"/>
        </w:rPr>
        <w:t>pentru</w:t>
      </w:r>
      <w:proofErr w:type="spellEnd"/>
      <w:r>
        <w:rPr>
          <w:rFonts w:ascii="Cambria" w:hAnsi="Cambria"/>
          <w:b/>
          <w:bCs/>
          <w:sz w:val="24"/>
          <w:szCs w:val="24"/>
        </w:rPr>
        <w:br/>
        <w:t>Ș</w:t>
      </w:r>
      <w:r w:rsidR="005766F2" w:rsidRPr="005766F2">
        <w:rPr>
          <w:rFonts w:ascii="Cambria" w:hAnsi="Cambria"/>
          <w:b/>
          <w:bCs/>
          <w:sz w:val="24"/>
          <w:szCs w:val="24"/>
        </w:rPr>
        <w:t>COAL</w:t>
      </w:r>
      <w:r>
        <w:rPr>
          <w:rFonts w:ascii="Cambria" w:hAnsi="Cambria"/>
          <w:b/>
          <w:bCs/>
          <w:sz w:val="24"/>
          <w:szCs w:val="24"/>
        </w:rPr>
        <w:t>A</w:t>
      </w:r>
      <w:r w:rsidR="005766F2" w:rsidRPr="005766F2">
        <w:rPr>
          <w:rFonts w:ascii="Cambria" w:hAnsi="Cambria"/>
          <w:b/>
          <w:bCs/>
          <w:sz w:val="24"/>
          <w:szCs w:val="24"/>
        </w:rPr>
        <w:t xml:space="preserve"> DE VARĂ A ASOCIAȚIEI DE MEDICINĂ DE LABORATOR DIN ROMÂNIA (SV-AMLR)</w:t>
      </w:r>
    </w:p>
    <w:p w14:paraId="43489926" w14:textId="77777777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0E6A045" w14:textId="49E801ED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766F2">
        <w:rPr>
          <w:rFonts w:ascii="Cambria" w:hAnsi="Cambria"/>
          <w:b/>
          <w:bCs/>
          <w:sz w:val="24"/>
          <w:szCs w:val="24"/>
        </w:rPr>
        <w:t>Școala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vară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AMLR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medici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rezidenți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(SV-AMLR)</w:t>
      </w:r>
    </w:p>
    <w:p w14:paraId="3108D6C0" w14:textId="649EAB46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Școala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vară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pentru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medici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rezidenți</w:t>
      </w:r>
      <w:proofErr w:type="spellEnd"/>
      <w:r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Pr="005766F2">
        <w:rPr>
          <w:rFonts w:ascii="Cambria" w:hAnsi="Cambria"/>
          <w:sz w:val="24"/>
          <w:szCs w:val="24"/>
        </w:rPr>
        <w:t>debutat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anul</w:t>
      </w:r>
      <w:proofErr w:type="spellEnd"/>
      <w:r w:rsidRPr="005766F2">
        <w:rPr>
          <w:rFonts w:ascii="Cambria" w:hAnsi="Cambria"/>
          <w:sz w:val="24"/>
          <w:szCs w:val="24"/>
        </w:rPr>
        <w:t xml:space="preserve"> 2023, </w:t>
      </w:r>
      <w:proofErr w:type="spellStart"/>
      <w:r w:rsidRPr="005766F2">
        <w:rPr>
          <w:rFonts w:ascii="Cambria" w:hAnsi="Cambria"/>
          <w:sz w:val="24"/>
          <w:szCs w:val="24"/>
        </w:rPr>
        <w:t>fiind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organizată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către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Asociația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Medicină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Laborator</w:t>
      </w:r>
      <w:proofErr w:type="spellEnd"/>
      <w:r w:rsidRPr="005766F2">
        <w:rPr>
          <w:rFonts w:ascii="Cambria" w:hAnsi="Cambria"/>
          <w:sz w:val="24"/>
          <w:szCs w:val="24"/>
        </w:rPr>
        <w:t xml:space="preserve"> din </w:t>
      </w:r>
      <w:proofErr w:type="spellStart"/>
      <w:r w:rsidRPr="005766F2">
        <w:rPr>
          <w:rFonts w:ascii="Cambria" w:hAnsi="Cambria"/>
          <w:sz w:val="24"/>
          <w:szCs w:val="24"/>
        </w:rPr>
        <w:t>România</w:t>
      </w:r>
      <w:proofErr w:type="spellEnd"/>
      <w:r w:rsidRPr="005766F2">
        <w:rPr>
          <w:rFonts w:ascii="Cambria" w:hAnsi="Cambria"/>
          <w:sz w:val="24"/>
          <w:szCs w:val="24"/>
        </w:rPr>
        <w:t xml:space="preserve"> (AMLR). </w:t>
      </w:r>
      <w:proofErr w:type="spellStart"/>
      <w:r w:rsidRPr="005766F2">
        <w:rPr>
          <w:rFonts w:ascii="Cambria" w:hAnsi="Cambria"/>
          <w:sz w:val="24"/>
          <w:szCs w:val="24"/>
        </w:rPr>
        <w:t>Acest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eveniment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anual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dedicat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medicilor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rezidenți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specialitatea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Medicină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Laborator</w:t>
      </w:r>
      <w:proofErr w:type="spellEnd"/>
      <w:r w:rsidRPr="005766F2">
        <w:rPr>
          <w:rFonts w:ascii="Cambria" w:hAnsi="Cambria"/>
          <w:sz w:val="24"/>
          <w:szCs w:val="24"/>
        </w:rPr>
        <w:t xml:space="preserve"> din </w:t>
      </w:r>
      <w:proofErr w:type="spellStart"/>
      <w:r w:rsidRPr="005766F2">
        <w:rPr>
          <w:rFonts w:ascii="Cambria" w:hAnsi="Cambria"/>
          <w:sz w:val="24"/>
          <w:szCs w:val="24"/>
        </w:rPr>
        <w:t>România</w:t>
      </w:r>
      <w:proofErr w:type="spellEnd"/>
      <w:r w:rsidRPr="005766F2">
        <w:rPr>
          <w:rFonts w:ascii="Cambria" w:hAnsi="Cambria"/>
          <w:sz w:val="24"/>
          <w:szCs w:val="24"/>
        </w:rPr>
        <w:t xml:space="preserve">. Prin </w:t>
      </w:r>
      <w:proofErr w:type="spellStart"/>
      <w:r w:rsidRPr="005766F2">
        <w:rPr>
          <w:rFonts w:ascii="Cambria" w:hAnsi="Cambria"/>
          <w:sz w:val="24"/>
          <w:szCs w:val="24"/>
        </w:rPr>
        <w:t>școala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vară</w:t>
      </w:r>
      <w:proofErr w:type="spellEnd"/>
      <w:r w:rsidRPr="005766F2">
        <w:rPr>
          <w:rFonts w:ascii="Cambria" w:hAnsi="Cambria"/>
          <w:sz w:val="24"/>
          <w:szCs w:val="24"/>
        </w:rPr>
        <w:t xml:space="preserve">, AMLR </w:t>
      </w:r>
      <w:proofErr w:type="spellStart"/>
      <w:r w:rsidRPr="005766F2">
        <w:rPr>
          <w:rFonts w:ascii="Cambria" w:hAnsi="Cambria"/>
          <w:sz w:val="24"/>
          <w:szCs w:val="24"/>
        </w:rPr>
        <w:t>dorește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investească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medicii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rezidenți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ofere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oportunități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dezvoltare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profesională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încurajeze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relațiile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colegialitate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între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tinerii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medici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și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promoveze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importanța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apartenenței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și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colaborării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cadrul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societății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profesionale</w:t>
      </w:r>
      <w:proofErr w:type="spellEnd"/>
      <w:r w:rsidRPr="005766F2">
        <w:rPr>
          <w:rFonts w:ascii="Cambria" w:hAnsi="Cambria"/>
          <w:sz w:val="24"/>
          <w:szCs w:val="24"/>
        </w:rPr>
        <w:t>.</w:t>
      </w:r>
    </w:p>
    <w:p w14:paraId="55856A24" w14:textId="4EF8B5F6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5766F2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Scopul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0503">
        <w:rPr>
          <w:rFonts w:ascii="Cambria" w:hAnsi="Cambria"/>
          <w:b/>
          <w:bCs/>
          <w:sz w:val="24"/>
          <w:szCs w:val="24"/>
        </w:rPr>
        <w:t>regulamentului</w:t>
      </w:r>
      <w:proofErr w:type="spellEnd"/>
    </w:p>
    <w:p w14:paraId="61C1A0A3" w14:textId="6D24DA6E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Această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procedură</w:t>
      </w:r>
      <w:proofErr w:type="spellEnd"/>
      <w:r w:rsidRPr="005766F2">
        <w:rPr>
          <w:rFonts w:ascii="Cambria" w:hAnsi="Cambria"/>
          <w:sz w:val="24"/>
          <w:szCs w:val="24"/>
        </w:rPr>
        <w:t xml:space="preserve"> are </w:t>
      </w:r>
      <w:proofErr w:type="spellStart"/>
      <w:r w:rsidRPr="005766F2">
        <w:rPr>
          <w:rFonts w:ascii="Cambria" w:hAnsi="Cambria"/>
          <w:sz w:val="24"/>
          <w:szCs w:val="24"/>
        </w:rPr>
        <w:t>următoarele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scopuri</w:t>
      </w:r>
      <w:proofErr w:type="spellEnd"/>
      <w:r>
        <w:rPr>
          <w:rFonts w:ascii="Cambria" w:hAnsi="Cambria"/>
          <w:sz w:val="24"/>
          <w:szCs w:val="24"/>
        </w:rPr>
        <w:t>:</w:t>
      </w:r>
    </w:p>
    <w:p w14:paraId="1455D53E" w14:textId="39DC96DC" w:rsidR="005766F2" w:rsidRPr="005766F2" w:rsidRDefault="005766F2" w:rsidP="00874125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descrierea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metodei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depunere</w:t>
      </w:r>
      <w:proofErr w:type="spellEnd"/>
      <w:r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Pr="005766F2">
        <w:rPr>
          <w:rFonts w:ascii="Cambria" w:hAnsi="Cambria"/>
          <w:sz w:val="24"/>
          <w:szCs w:val="24"/>
        </w:rPr>
        <w:t>candidaturii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pentru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participarea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la SV-AMLR</w:t>
      </w:r>
    </w:p>
    <w:p w14:paraId="0E5E709B" w14:textId="61CEE851" w:rsidR="005766F2" w:rsidRPr="00A70503" w:rsidRDefault="005766F2" w:rsidP="00874125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descrierea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metodei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selectare</w:t>
      </w:r>
      <w:proofErr w:type="spellEnd"/>
      <w:r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Pr="005766F2">
        <w:rPr>
          <w:rFonts w:ascii="Cambria" w:hAnsi="Cambria"/>
          <w:sz w:val="24"/>
          <w:szCs w:val="24"/>
        </w:rPr>
        <w:t>participanților</w:t>
      </w:r>
      <w:proofErr w:type="spellEnd"/>
      <w:r w:rsidRPr="005766F2">
        <w:rPr>
          <w:rFonts w:ascii="Cambria" w:hAnsi="Cambria"/>
          <w:sz w:val="24"/>
          <w:szCs w:val="24"/>
        </w:rPr>
        <w:t xml:space="preserve"> pe </w:t>
      </w:r>
      <w:proofErr w:type="spellStart"/>
      <w:r w:rsidRPr="005766F2">
        <w:rPr>
          <w:rFonts w:ascii="Cambria" w:hAnsi="Cambria"/>
          <w:sz w:val="24"/>
          <w:szCs w:val="24"/>
        </w:rPr>
        <w:t>bază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concurs de </w:t>
      </w:r>
      <w:proofErr w:type="spellStart"/>
      <w:r w:rsidRPr="005766F2">
        <w:rPr>
          <w:rFonts w:ascii="Cambria" w:hAnsi="Cambria"/>
          <w:sz w:val="24"/>
          <w:szCs w:val="24"/>
        </w:rPr>
        <w:t>dosare</w:t>
      </w:r>
      <w:proofErr w:type="spellEnd"/>
    </w:p>
    <w:p w14:paraId="5812B0AA" w14:textId="78697526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5766F2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Depunerea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candidaturii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participare</w:t>
      </w:r>
      <w:proofErr w:type="spellEnd"/>
    </w:p>
    <w:p w14:paraId="6E371123" w14:textId="21091DC9" w:rsidR="005766F2" w:rsidRPr="005766F2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 w:rsidR="005766F2" w:rsidRPr="005766F2">
        <w:rPr>
          <w:rFonts w:ascii="Cambria" w:hAnsi="Cambria"/>
          <w:sz w:val="24"/>
          <w:szCs w:val="24"/>
        </w:rPr>
        <w:t>Perioada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 w:rsidRPr="005766F2">
        <w:rPr>
          <w:rFonts w:ascii="Cambria" w:hAnsi="Cambria"/>
          <w:sz w:val="24"/>
          <w:szCs w:val="24"/>
        </w:rPr>
        <w:t>înscriere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și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procedura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 w:rsidRPr="005766F2">
        <w:rPr>
          <w:rFonts w:ascii="Cambria" w:hAnsi="Cambria"/>
          <w:sz w:val="24"/>
          <w:szCs w:val="24"/>
        </w:rPr>
        <w:t>depunere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="005766F2" w:rsidRPr="005766F2">
        <w:rPr>
          <w:rFonts w:ascii="Cambria" w:hAnsi="Cambria"/>
          <w:sz w:val="24"/>
          <w:szCs w:val="24"/>
        </w:rPr>
        <w:t>candidaturilor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vor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fi </w:t>
      </w:r>
      <w:proofErr w:type="spellStart"/>
      <w:r w:rsidR="005766F2" w:rsidRPr="005766F2">
        <w:rPr>
          <w:rFonts w:ascii="Cambria" w:hAnsi="Cambria"/>
          <w:sz w:val="24"/>
          <w:szCs w:val="24"/>
        </w:rPr>
        <w:t>anunțate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pe site-ul AMLR</w:t>
      </w:r>
      <w:r w:rsid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>
        <w:rPr>
          <w:rFonts w:ascii="Cambria" w:hAnsi="Cambria"/>
          <w:sz w:val="24"/>
          <w:szCs w:val="24"/>
        </w:rPr>
        <w:t>și</w:t>
      </w:r>
      <w:proofErr w:type="spellEnd"/>
      <w:r w:rsid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>
        <w:rPr>
          <w:rFonts w:ascii="Cambria" w:hAnsi="Cambria"/>
          <w:sz w:val="24"/>
          <w:szCs w:val="24"/>
        </w:rPr>
        <w:t>prin</w:t>
      </w:r>
      <w:proofErr w:type="spellEnd"/>
      <w:r w:rsid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>
        <w:rPr>
          <w:rFonts w:ascii="Cambria" w:hAnsi="Cambria"/>
          <w:sz w:val="24"/>
          <w:szCs w:val="24"/>
        </w:rPr>
        <w:t>intermediul</w:t>
      </w:r>
      <w:proofErr w:type="spellEnd"/>
      <w:r w:rsid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>
        <w:rPr>
          <w:rFonts w:ascii="Cambria" w:hAnsi="Cambria"/>
          <w:sz w:val="24"/>
          <w:szCs w:val="24"/>
        </w:rPr>
        <w:t>grupurilor</w:t>
      </w:r>
      <w:proofErr w:type="spellEnd"/>
      <w:r w:rsidR="005766F2">
        <w:rPr>
          <w:rFonts w:ascii="Cambria" w:hAnsi="Cambria"/>
          <w:sz w:val="24"/>
          <w:szCs w:val="24"/>
        </w:rPr>
        <w:t xml:space="preserve"> dedicate </w:t>
      </w:r>
      <w:proofErr w:type="spellStart"/>
      <w:r w:rsidR="005766F2">
        <w:rPr>
          <w:rFonts w:ascii="Cambria" w:hAnsi="Cambria"/>
          <w:sz w:val="24"/>
          <w:szCs w:val="24"/>
        </w:rPr>
        <w:t>pentru</w:t>
      </w:r>
      <w:proofErr w:type="spellEnd"/>
      <w:r w:rsid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>
        <w:rPr>
          <w:rFonts w:ascii="Cambria" w:hAnsi="Cambria"/>
          <w:sz w:val="24"/>
          <w:szCs w:val="24"/>
        </w:rPr>
        <w:t>tinerii</w:t>
      </w:r>
      <w:proofErr w:type="spellEnd"/>
      <w:r w:rsid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>
        <w:rPr>
          <w:rFonts w:ascii="Cambria" w:hAnsi="Cambria"/>
          <w:sz w:val="24"/>
          <w:szCs w:val="24"/>
        </w:rPr>
        <w:t>medici</w:t>
      </w:r>
      <w:proofErr w:type="spellEnd"/>
      <w:r w:rsid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>
        <w:rPr>
          <w:rFonts w:ascii="Cambria" w:hAnsi="Cambria"/>
          <w:sz w:val="24"/>
          <w:szCs w:val="24"/>
        </w:rPr>
        <w:t>laborator</w:t>
      </w:r>
      <w:proofErr w:type="spellEnd"/>
      <w:r w:rsidR="005766F2">
        <w:rPr>
          <w:rFonts w:ascii="Cambria" w:hAnsi="Cambria"/>
          <w:sz w:val="24"/>
          <w:szCs w:val="24"/>
        </w:rPr>
        <w:t xml:space="preserve"> de pe diverse </w:t>
      </w:r>
      <w:proofErr w:type="spellStart"/>
      <w:r w:rsidR="005766F2">
        <w:rPr>
          <w:rFonts w:ascii="Cambria" w:hAnsi="Cambria"/>
          <w:sz w:val="24"/>
          <w:szCs w:val="24"/>
        </w:rPr>
        <w:t>rețele</w:t>
      </w:r>
      <w:proofErr w:type="spellEnd"/>
      <w:r w:rsid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>
        <w:rPr>
          <w:rFonts w:ascii="Cambria" w:hAnsi="Cambria"/>
          <w:sz w:val="24"/>
          <w:szCs w:val="24"/>
        </w:rPr>
        <w:t>socializare</w:t>
      </w:r>
      <w:proofErr w:type="spellEnd"/>
      <w:r w:rsidR="005766F2">
        <w:rPr>
          <w:rFonts w:ascii="Cambria" w:hAnsi="Cambria"/>
          <w:sz w:val="24"/>
          <w:szCs w:val="24"/>
        </w:rPr>
        <w:t xml:space="preserve"> (ex: </w:t>
      </w:r>
      <w:proofErr w:type="spellStart"/>
      <w:r w:rsidR="005766F2">
        <w:rPr>
          <w:rFonts w:ascii="Cambria" w:hAnsi="Cambria"/>
          <w:sz w:val="24"/>
          <w:szCs w:val="24"/>
        </w:rPr>
        <w:t>Whatsapp</w:t>
      </w:r>
      <w:proofErr w:type="spellEnd"/>
      <w:r w:rsidR="005766F2">
        <w:rPr>
          <w:rFonts w:ascii="Cambria" w:hAnsi="Cambria"/>
          <w:sz w:val="24"/>
          <w:szCs w:val="24"/>
        </w:rPr>
        <w:t xml:space="preserve">, Facebook </w:t>
      </w:r>
      <w:proofErr w:type="spellStart"/>
      <w:r w:rsidR="005766F2">
        <w:rPr>
          <w:rFonts w:ascii="Cambria" w:hAnsi="Cambria"/>
          <w:sz w:val="24"/>
          <w:szCs w:val="24"/>
        </w:rPr>
        <w:t>etc</w:t>
      </w:r>
      <w:proofErr w:type="spellEnd"/>
      <w:r w:rsidR="005766F2">
        <w:rPr>
          <w:rFonts w:ascii="Cambria" w:hAnsi="Cambria"/>
          <w:sz w:val="24"/>
          <w:szCs w:val="24"/>
        </w:rPr>
        <w:t>).</w:t>
      </w:r>
    </w:p>
    <w:p w14:paraId="00F6FFC9" w14:textId="545D67D0" w:rsidR="005766F2" w:rsidRPr="005766F2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 w:rsidR="005766F2" w:rsidRPr="005766F2">
        <w:rPr>
          <w:rFonts w:ascii="Cambria" w:hAnsi="Cambria"/>
          <w:sz w:val="24"/>
          <w:szCs w:val="24"/>
        </w:rPr>
        <w:t>Fiecare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candidat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trebuie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să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îndeplinească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cumulativ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următoarele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condiții</w:t>
      </w:r>
      <w:proofErr w:type="spellEnd"/>
      <w:r w:rsidR="005766F2" w:rsidRPr="005766F2">
        <w:rPr>
          <w:rFonts w:ascii="Cambria" w:hAnsi="Cambria"/>
          <w:sz w:val="24"/>
          <w:szCs w:val="24"/>
        </w:rPr>
        <w:t>:</w:t>
      </w:r>
    </w:p>
    <w:p w14:paraId="33B1E7CD" w14:textId="77777777" w:rsidR="005766F2" w:rsidRPr="005766F2" w:rsidRDefault="005766F2" w:rsidP="00874125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fie medic </w:t>
      </w:r>
      <w:proofErr w:type="spellStart"/>
      <w:r w:rsidRPr="005766F2">
        <w:rPr>
          <w:rFonts w:ascii="Cambria" w:hAnsi="Cambria"/>
          <w:sz w:val="24"/>
          <w:szCs w:val="24"/>
        </w:rPr>
        <w:t>rezident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specialitatea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Medicină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Laborator</w:t>
      </w:r>
      <w:proofErr w:type="spellEnd"/>
      <w:r w:rsidRPr="005766F2">
        <w:rPr>
          <w:rFonts w:ascii="Cambria" w:hAnsi="Cambria"/>
          <w:sz w:val="24"/>
          <w:szCs w:val="24"/>
        </w:rPr>
        <w:t xml:space="preserve"> la </w:t>
      </w:r>
      <w:proofErr w:type="spellStart"/>
      <w:r w:rsidRPr="005766F2">
        <w:rPr>
          <w:rFonts w:ascii="Cambria" w:hAnsi="Cambria"/>
          <w:sz w:val="24"/>
          <w:szCs w:val="24"/>
        </w:rPr>
        <w:t>momentul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candidaturii</w:t>
      </w:r>
      <w:proofErr w:type="spellEnd"/>
    </w:p>
    <w:p w14:paraId="35EE0909" w14:textId="77777777" w:rsidR="005766F2" w:rsidRPr="005766F2" w:rsidRDefault="005766F2" w:rsidP="00874125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aibă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activitate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curentă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specialitate</w:t>
      </w:r>
      <w:proofErr w:type="spellEnd"/>
      <w:r w:rsidRPr="005766F2">
        <w:rPr>
          <w:rFonts w:ascii="Cambria" w:hAnsi="Cambria"/>
          <w:sz w:val="24"/>
          <w:szCs w:val="24"/>
        </w:rPr>
        <w:t xml:space="preserve"> (nu sunt </w:t>
      </w:r>
      <w:proofErr w:type="spellStart"/>
      <w:r w:rsidRPr="005766F2">
        <w:rPr>
          <w:rFonts w:ascii="Cambria" w:hAnsi="Cambria"/>
          <w:sz w:val="24"/>
          <w:szCs w:val="24"/>
        </w:rPr>
        <w:t>eligibili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rezidenții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aflați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concediu</w:t>
      </w:r>
      <w:proofErr w:type="spellEnd"/>
      <w:r w:rsidRPr="005766F2">
        <w:rPr>
          <w:rFonts w:ascii="Cambria" w:hAnsi="Cambria"/>
          <w:sz w:val="24"/>
          <w:szCs w:val="24"/>
        </w:rPr>
        <w:t xml:space="preserve"> medical/ </w:t>
      </w:r>
      <w:proofErr w:type="spellStart"/>
      <w:r w:rsidRPr="005766F2">
        <w:rPr>
          <w:rFonts w:ascii="Cambria" w:hAnsi="Cambria"/>
          <w:sz w:val="24"/>
          <w:szCs w:val="24"/>
        </w:rPr>
        <w:t>fără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plată</w:t>
      </w:r>
      <w:proofErr w:type="spellEnd"/>
      <w:r w:rsidRPr="005766F2">
        <w:rPr>
          <w:rFonts w:ascii="Cambria" w:hAnsi="Cambria"/>
          <w:sz w:val="24"/>
          <w:szCs w:val="24"/>
        </w:rPr>
        <w:t xml:space="preserve"> cu o </w:t>
      </w:r>
      <w:proofErr w:type="spellStart"/>
      <w:r w:rsidRPr="005766F2">
        <w:rPr>
          <w:rFonts w:ascii="Cambria" w:hAnsi="Cambria"/>
          <w:sz w:val="24"/>
          <w:szCs w:val="24"/>
        </w:rPr>
        <w:t>durată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mai</w:t>
      </w:r>
      <w:proofErr w:type="spellEnd"/>
      <w:r w:rsidRPr="005766F2">
        <w:rPr>
          <w:rFonts w:ascii="Cambria" w:hAnsi="Cambria"/>
          <w:sz w:val="24"/>
          <w:szCs w:val="24"/>
        </w:rPr>
        <w:t xml:space="preserve"> mare de 3 </w:t>
      </w:r>
      <w:proofErr w:type="spellStart"/>
      <w:r w:rsidRPr="005766F2">
        <w:rPr>
          <w:rFonts w:ascii="Cambria" w:hAnsi="Cambria"/>
          <w:sz w:val="24"/>
          <w:szCs w:val="24"/>
        </w:rPr>
        <w:t>luni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sau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concediu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creștere</w:t>
      </w:r>
      <w:proofErr w:type="spellEnd"/>
      <w:r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Pr="005766F2">
        <w:rPr>
          <w:rFonts w:ascii="Cambria" w:hAnsi="Cambria"/>
          <w:sz w:val="24"/>
          <w:szCs w:val="24"/>
        </w:rPr>
        <w:t>copilului</w:t>
      </w:r>
      <w:proofErr w:type="spellEnd"/>
      <w:r w:rsidRPr="005766F2">
        <w:rPr>
          <w:rFonts w:ascii="Cambria" w:hAnsi="Cambria"/>
          <w:sz w:val="24"/>
          <w:szCs w:val="24"/>
        </w:rPr>
        <w:t>)</w:t>
      </w:r>
    </w:p>
    <w:p w14:paraId="575768F8" w14:textId="171760BA" w:rsidR="005766F2" w:rsidRPr="00BC0933" w:rsidRDefault="005766F2" w:rsidP="00BC093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fie </w:t>
      </w:r>
      <w:proofErr w:type="spellStart"/>
      <w:r w:rsidRPr="005766F2">
        <w:rPr>
          <w:rFonts w:ascii="Cambria" w:hAnsi="Cambria"/>
          <w:sz w:val="24"/>
          <w:szCs w:val="24"/>
        </w:rPr>
        <w:t>membru</w:t>
      </w:r>
      <w:proofErr w:type="spellEnd"/>
      <w:r w:rsidRPr="005766F2">
        <w:rPr>
          <w:rFonts w:ascii="Cambria" w:hAnsi="Cambria"/>
          <w:sz w:val="24"/>
          <w:szCs w:val="24"/>
        </w:rPr>
        <w:t xml:space="preserve"> al </w:t>
      </w:r>
      <w:proofErr w:type="spellStart"/>
      <w:r w:rsidRPr="005766F2">
        <w:rPr>
          <w:rFonts w:ascii="Cambria" w:hAnsi="Cambria"/>
          <w:sz w:val="24"/>
          <w:szCs w:val="24"/>
        </w:rPr>
        <w:t>asociației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profesionale</w:t>
      </w:r>
      <w:proofErr w:type="spellEnd"/>
      <w:r w:rsidRPr="005766F2">
        <w:rPr>
          <w:rFonts w:ascii="Cambria" w:hAnsi="Cambria"/>
          <w:sz w:val="24"/>
          <w:szCs w:val="24"/>
        </w:rPr>
        <w:t xml:space="preserve"> (AMLR) cu </w:t>
      </w:r>
      <w:proofErr w:type="spellStart"/>
      <w:r w:rsidRPr="005766F2">
        <w:rPr>
          <w:rFonts w:ascii="Cambria" w:hAnsi="Cambria"/>
          <w:sz w:val="24"/>
          <w:szCs w:val="24"/>
        </w:rPr>
        <w:t>toate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obligațiile</w:t>
      </w:r>
      <w:proofErr w:type="spellEnd"/>
      <w:r w:rsidRPr="005766F2">
        <w:rPr>
          <w:rFonts w:ascii="Cambria" w:hAnsi="Cambria"/>
          <w:sz w:val="24"/>
          <w:szCs w:val="24"/>
        </w:rPr>
        <w:t xml:space="preserve"> la zi (</w:t>
      </w:r>
      <w:proofErr w:type="spellStart"/>
      <w:r w:rsidRPr="005766F2">
        <w:rPr>
          <w:rFonts w:ascii="Cambria" w:hAnsi="Cambria"/>
          <w:sz w:val="24"/>
          <w:szCs w:val="24"/>
        </w:rPr>
        <w:t>cotizația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anuală</w:t>
      </w:r>
      <w:proofErr w:type="spellEnd"/>
      <w:r w:rsidRPr="005766F2">
        <w:rPr>
          <w:rFonts w:ascii="Cambria" w:hAnsi="Cambria"/>
          <w:sz w:val="24"/>
          <w:szCs w:val="24"/>
        </w:rPr>
        <w:t>)</w:t>
      </w:r>
    </w:p>
    <w:p w14:paraId="4F62D6B9" w14:textId="77777777" w:rsidR="005766F2" w:rsidRPr="005766F2" w:rsidRDefault="005766F2" w:rsidP="00874125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completeze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Anexa</w:t>
      </w:r>
      <w:proofErr w:type="spellEnd"/>
      <w:r w:rsidRPr="005766F2">
        <w:rPr>
          <w:rFonts w:ascii="Cambria" w:hAnsi="Cambria"/>
          <w:sz w:val="24"/>
          <w:szCs w:val="24"/>
        </w:rPr>
        <w:t xml:space="preserve"> 1 </w:t>
      </w:r>
      <w:proofErr w:type="spellStart"/>
      <w:r w:rsidRPr="005766F2">
        <w:rPr>
          <w:rFonts w:ascii="Cambria" w:hAnsi="Cambria"/>
          <w:sz w:val="24"/>
          <w:szCs w:val="24"/>
        </w:rPr>
        <w:t>și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atașeze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dosarului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documentele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doveditoare</w:t>
      </w:r>
      <w:proofErr w:type="spellEnd"/>
    </w:p>
    <w:p w14:paraId="74E2AEC7" w14:textId="77777777" w:rsidR="005766F2" w:rsidRDefault="005766F2" w:rsidP="00874125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atașeze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dosarului</w:t>
      </w:r>
      <w:proofErr w:type="spellEnd"/>
      <w:r w:rsidRPr="005766F2">
        <w:rPr>
          <w:rFonts w:ascii="Cambria" w:hAnsi="Cambria"/>
          <w:sz w:val="24"/>
          <w:szCs w:val="24"/>
        </w:rPr>
        <w:t xml:space="preserve"> o </w:t>
      </w:r>
      <w:proofErr w:type="spellStart"/>
      <w:r w:rsidRPr="005766F2">
        <w:rPr>
          <w:rFonts w:ascii="Cambria" w:hAnsi="Cambria"/>
          <w:sz w:val="24"/>
          <w:szCs w:val="24"/>
        </w:rPr>
        <w:t>scrisoare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intenție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maximum o </w:t>
      </w:r>
      <w:proofErr w:type="spellStart"/>
      <w:r w:rsidRPr="005766F2">
        <w:rPr>
          <w:rFonts w:ascii="Cambria" w:hAnsi="Cambria"/>
          <w:sz w:val="24"/>
          <w:szCs w:val="24"/>
        </w:rPr>
        <w:t>pagină</w:t>
      </w:r>
      <w:proofErr w:type="spellEnd"/>
    </w:p>
    <w:p w14:paraId="03C3EEEC" w14:textId="03926ED7" w:rsidR="00BC0933" w:rsidRDefault="00BC0933" w:rsidP="00874125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accepte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procesarea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datelor</w:t>
      </w:r>
      <w:proofErr w:type="spellEnd"/>
      <w:r>
        <w:rPr>
          <w:rFonts w:ascii="Cambria" w:hAnsi="Cambria"/>
          <w:sz w:val="24"/>
          <w:szCs w:val="24"/>
        </w:rPr>
        <w:t xml:space="preserve"> cu </w:t>
      </w:r>
      <w:proofErr w:type="spellStart"/>
      <w:r>
        <w:rPr>
          <w:rFonts w:ascii="Cambria" w:hAnsi="Cambria"/>
          <w:sz w:val="24"/>
          <w:szCs w:val="24"/>
        </w:rPr>
        <w:t>caracter</w:t>
      </w:r>
      <w:proofErr w:type="spellEnd"/>
      <w:r>
        <w:rPr>
          <w:rFonts w:ascii="Cambria" w:hAnsi="Cambria"/>
          <w:sz w:val="24"/>
          <w:szCs w:val="24"/>
        </w:rPr>
        <w:t xml:space="preserve"> personal conform GDPR</w:t>
      </w:r>
      <w:r w:rsidR="0050427A">
        <w:rPr>
          <w:rFonts w:ascii="Cambria" w:hAnsi="Cambria"/>
          <w:sz w:val="24"/>
          <w:szCs w:val="24"/>
        </w:rPr>
        <w:t xml:space="preserve"> (</w:t>
      </w:r>
      <w:proofErr w:type="spellStart"/>
      <w:r w:rsidR="0050427A">
        <w:rPr>
          <w:rFonts w:ascii="Cambria" w:hAnsi="Cambria"/>
          <w:sz w:val="24"/>
          <w:szCs w:val="24"/>
        </w:rPr>
        <w:t>Anexa</w:t>
      </w:r>
      <w:proofErr w:type="spellEnd"/>
      <w:r w:rsidR="0050427A">
        <w:rPr>
          <w:rFonts w:ascii="Cambria" w:hAnsi="Cambria"/>
          <w:sz w:val="24"/>
          <w:szCs w:val="24"/>
        </w:rPr>
        <w:t xml:space="preserve"> 2)</w:t>
      </w:r>
    </w:p>
    <w:p w14:paraId="15563E55" w14:textId="21035D1D" w:rsidR="005766F2" w:rsidRPr="005766F2" w:rsidRDefault="005766F2" w:rsidP="00874125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să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angajeze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momentul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candidaturii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că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luat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cunoștință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drepturile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obligațiile</w:t>
      </w:r>
      <w:proofErr w:type="spellEnd"/>
      <w:r>
        <w:rPr>
          <w:rFonts w:ascii="Cambria" w:hAnsi="Cambria"/>
          <w:sz w:val="24"/>
          <w:szCs w:val="24"/>
        </w:rPr>
        <w:t xml:space="preserve"> care </w:t>
      </w:r>
      <w:proofErr w:type="spellStart"/>
      <w:r>
        <w:rPr>
          <w:rFonts w:ascii="Cambria" w:hAnsi="Cambria"/>
          <w:sz w:val="24"/>
          <w:szCs w:val="24"/>
        </w:rPr>
        <w:t>îi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revin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atât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caz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respingere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cât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caz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acceptare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candidaturii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Anexa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50427A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).</w:t>
      </w:r>
    </w:p>
    <w:p w14:paraId="6E8DE7CB" w14:textId="23DD6ED7" w:rsidR="005766F2" w:rsidRPr="005766F2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  <w:sectPr w:rsidR="005766F2" w:rsidRPr="005766F2" w:rsidSect="00B26E07">
          <w:headerReference w:type="default" r:id="rId7"/>
          <w:pgSz w:w="12240" w:h="15840"/>
          <w:pgMar w:top="720" w:right="720" w:bottom="720" w:left="720" w:header="0" w:footer="0" w:gutter="0"/>
          <w:cols w:space="720" w:equalWidth="0">
            <w:col w:w="10080"/>
          </w:cols>
          <w:docGrid w:linePitch="299"/>
        </w:sectPr>
      </w:pPr>
      <w:r>
        <w:rPr>
          <w:rFonts w:ascii="Cambria" w:hAnsi="Cambria"/>
          <w:sz w:val="24"/>
          <w:szCs w:val="24"/>
        </w:rPr>
        <w:t xml:space="preserve">c) </w:t>
      </w:r>
      <w:proofErr w:type="spellStart"/>
      <w:r w:rsidR="005766F2" w:rsidRPr="005766F2">
        <w:rPr>
          <w:rFonts w:ascii="Cambria" w:hAnsi="Cambria"/>
          <w:sz w:val="24"/>
          <w:szCs w:val="24"/>
        </w:rPr>
        <w:t>Dosarul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se </w:t>
      </w:r>
      <w:proofErr w:type="spellStart"/>
      <w:r w:rsidR="005766F2" w:rsidRPr="005766F2">
        <w:rPr>
          <w:rFonts w:ascii="Cambria" w:hAnsi="Cambria"/>
          <w:sz w:val="24"/>
          <w:szCs w:val="24"/>
        </w:rPr>
        <w:t>va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depune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în</w:t>
      </w:r>
      <w:proofErr w:type="spellEnd"/>
      <w:r w:rsidR="00B26E07">
        <w:rPr>
          <w:rFonts w:ascii="Cambria" w:hAnsi="Cambria"/>
          <w:sz w:val="24"/>
          <w:szCs w:val="24"/>
        </w:rPr>
        <w:t xml:space="preserve"> termen </w:t>
      </w:r>
      <w:proofErr w:type="spellStart"/>
      <w:r w:rsidR="005766F2" w:rsidRPr="005766F2">
        <w:rPr>
          <w:rFonts w:ascii="Cambria" w:hAnsi="Cambria"/>
          <w:sz w:val="24"/>
          <w:szCs w:val="24"/>
        </w:rPr>
        <w:t>în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format electronic via e-mail l</w:t>
      </w:r>
      <w:r w:rsidR="00DC532A">
        <w:rPr>
          <w:rFonts w:ascii="Cambria" w:hAnsi="Cambria"/>
          <w:sz w:val="24"/>
          <w:szCs w:val="24"/>
        </w:rPr>
        <w:t xml:space="preserve">a </w:t>
      </w:r>
      <w:proofErr w:type="spellStart"/>
      <w:r w:rsidR="00DC532A">
        <w:rPr>
          <w:rFonts w:ascii="Cambria" w:hAnsi="Cambria"/>
          <w:sz w:val="24"/>
          <w:szCs w:val="24"/>
        </w:rPr>
        <w:t>adresa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hyperlink r:id="rId8" w:history="1">
        <w:r w:rsidR="00DC532A" w:rsidRPr="004C62BC">
          <w:rPr>
            <w:rStyle w:val="Hyperlink"/>
            <w:rFonts w:ascii="Cambria" w:hAnsi="Cambria"/>
            <w:sz w:val="24"/>
            <w:szCs w:val="24"/>
          </w:rPr>
          <w:t>scoaladevara@amlr.ro</w:t>
        </w:r>
      </w:hyperlink>
      <w:r w:rsidR="00DC532A">
        <w:rPr>
          <w:rFonts w:ascii="Cambria" w:hAnsi="Cambria"/>
          <w:sz w:val="24"/>
          <w:szCs w:val="24"/>
        </w:rPr>
        <w:t xml:space="preserve"> .</w:t>
      </w:r>
    </w:p>
    <w:p w14:paraId="21E03EBA" w14:textId="77777777" w:rsidR="005766F2" w:rsidRPr="005766F2" w:rsidRDefault="005766F2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bookmarkStart w:id="1" w:name="page2"/>
      <w:bookmarkEnd w:id="1"/>
      <w:r w:rsidRPr="005766F2">
        <w:rPr>
          <w:rFonts w:ascii="Cambria" w:hAnsi="Cambria"/>
          <w:b/>
          <w:bCs/>
          <w:sz w:val="24"/>
          <w:szCs w:val="24"/>
        </w:rPr>
        <w:lastRenderedPageBreak/>
        <w:t xml:space="preserve">3.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Selectarea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candidaților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prin</w:t>
      </w:r>
      <w:proofErr w:type="spellEnd"/>
      <w:r w:rsidRPr="005766F2">
        <w:rPr>
          <w:rFonts w:ascii="Cambria" w:hAnsi="Cambria"/>
          <w:b/>
          <w:bCs/>
          <w:sz w:val="24"/>
          <w:szCs w:val="24"/>
        </w:rPr>
        <w:t xml:space="preserve"> concurs de </w:t>
      </w:r>
      <w:proofErr w:type="spellStart"/>
      <w:r w:rsidRPr="005766F2">
        <w:rPr>
          <w:rFonts w:ascii="Cambria" w:hAnsi="Cambria"/>
          <w:b/>
          <w:bCs/>
          <w:sz w:val="24"/>
          <w:szCs w:val="24"/>
        </w:rPr>
        <w:t>dosare</w:t>
      </w:r>
      <w:proofErr w:type="spellEnd"/>
    </w:p>
    <w:p w14:paraId="6A96AEF2" w14:textId="15BF87A2" w:rsidR="005766F2" w:rsidRPr="005766F2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 w:rsidR="005766F2" w:rsidRPr="005766F2">
        <w:rPr>
          <w:rFonts w:ascii="Cambria" w:hAnsi="Cambria"/>
          <w:sz w:val="24"/>
          <w:szCs w:val="24"/>
        </w:rPr>
        <w:t>Pentru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selectarea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candidaților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="005766F2" w:rsidRPr="005766F2">
        <w:rPr>
          <w:rFonts w:ascii="Cambria" w:hAnsi="Cambria"/>
          <w:sz w:val="24"/>
          <w:szCs w:val="24"/>
        </w:rPr>
        <w:t>conducerea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AMLR </w:t>
      </w:r>
      <w:proofErr w:type="spellStart"/>
      <w:r w:rsidR="005766F2" w:rsidRPr="005766F2">
        <w:rPr>
          <w:rFonts w:ascii="Cambria" w:hAnsi="Cambria"/>
          <w:sz w:val="24"/>
          <w:szCs w:val="24"/>
        </w:rPr>
        <w:t>numește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o </w:t>
      </w:r>
      <w:proofErr w:type="spellStart"/>
      <w:r w:rsidR="005766F2" w:rsidRPr="005766F2">
        <w:rPr>
          <w:rFonts w:ascii="Cambria" w:hAnsi="Cambria"/>
          <w:sz w:val="24"/>
          <w:szCs w:val="24"/>
        </w:rPr>
        <w:t>persoană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sau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un </w:t>
      </w:r>
      <w:proofErr w:type="spellStart"/>
      <w:r w:rsidR="005766F2" w:rsidRPr="005766F2">
        <w:rPr>
          <w:rFonts w:ascii="Cambria" w:hAnsi="Cambria"/>
          <w:sz w:val="24"/>
          <w:szCs w:val="24"/>
        </w:rPr>
        <w:t>grup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 w:rsidRPr="005766F2">
        <w:rPr>
          <w:rFonts w:ascii="Cambria" w:hAnsi="Cambria"/>
          <w:sz w:val="24"/>
          <w:szCs w:val="24"/>
        </w:rPr>
        <w:t>persoane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pentru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îndeplinirea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funcției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 w:rsidRPr="005766F2">
        <w:rPr>
          <w:rFonts w:ascii="Cambria" w:hAnsi="Cambria"/>
          <w:sz w:val="24"/>
          <w:szCs w:val="24"/>
        </w:rPr>
        <w:t>Secretar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. </w:t>
      </w:r>
      <w:proofErr w:type="spellStart"/>
      <w:r w:rsidR="005766F2" w:rsidRPr="005766F2">
        <w:rPr>
          <w:rFonts w:ascii="Cambria" w:hAnsi="Cambria"/>
          <w:sz w:val="24"/>
          <w:szCs w:val="24"/>
        </w:rPr>
        <w:t>Secretarul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are </w:t>
      </w:r>
      <w:proofErr w:type="spellStart"/>
      <w:r w:rsidR="005766F2" w:rsidRPr="005766F2">
        <w:rPr>
          <w:rFonts w:ascii="Cambria" w:hAnsi="Cambria"/>
          <w:sz w:val="24"/>
          <w:szCs w:val="24"/>
        </w:rPr>
        <w:t>următoarele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atribuții</w:t>
      </w:r>
      <w:proofErr w:type="spellEnd"/>
      <w:r w:rsidR="005766F2" w:rsidRPr="005766F2">
        <w:rPr>
          <w:rFonts w:ascii="Cambria" w:hAnsi="Cambria"/>
          <w:sz w:val="24"/>
          <w:szCs w:val="24"/>
        </w:rPr>
        <w:t>:</w:t>
      </w:r>
    </w:p>
    <w:p w14:paraId="0CED8169" w14:textId="2D1E6B93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perioada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înscriere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analizează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conținutul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dosarelor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electronice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primite</w:t>
      </w:r>
      <w:proofErr w:type="spellEnd"/>
      <w:r w:rsidRPr="005766F2">
        <w:rPr>
          <w:rFonts w:ascii="Cambria" w:hAnsi="Cambria"/>
          <w:sz w:val="24"/>
          <w:szCs w:val="24"/>
        </w:rPr>
        <w:t xml:space="preserve"> via e-mail</w:t>
      </w:r>
    </w:p>
    <w:p w14:paraId="6AC9E002" w14:textId="41DB8F8F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dacă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un </w:t>
      </w:r>
      <w:proofErr w:type="spellStart"/>
      <w:r w:rsidRPr="005766F2">
        <w:rPr>
          <w:rFonts w:ascii="Cambria" w:hAnsi="Cambria"/>
          <w:sz w:val="24"/>
          <w:szCs w:val="24"/>
        </w:rPr>
        <w:t>dosar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incomplet</w:t>
      </w:r>
      <w:proofErr w:type="spellEnd"/>
      <w:r w:rsidRPr="005766F2">
        <w:rPr>
          <w:rFonts w:ascii="Cambria" w:hAnsi="Cambria"/>
          <w:sz w:val="24"/>
          <w:szCs w:val="24"/>
        </w:rPr>
        <w:t xml:space="preserve">/ invalid, </w:t>
      </w:r>
      <w:proofErr w:type="spellStart"/>
      <w:r w:rsidRPr="005766F2">
        <w:rPr>
          <w:rFonts w:ascii="Cambria" w:hAnsi="Cambria"/>
          <w:sz w:val="24"/>
          <w:szCs w:val="24"/>
        </w:rPr>
        <w:t>respinge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prezentând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candidatului</w:t>
      </w:r>
      <w:proofErr w:type="spellEnd"/>
      <w:r w:rsidRPr="005766F2">
        <w:rPr>
          <w:rFonts w:ascii="Cambria" w:hAnsi="Cambria"/>
          <w:sz w:val="24"/>
          <w:szCs w:val="24"/>
        </w:rPr>
        <w:t xml:space="preserve">, via e-mail, </w:t>
      </w:r>
      <w:proofErr w:type="spellStart"/>
      <w:r w:rsidRPr="005766F2">
        <w:rPr>
          <w:rFonts w:ascii="Cambria" w:hAnsi="Cambria"/>
          <w:sz w:val="24"/>
          <w:szCs w:val="24"/>
        </w:rPr>
        <w:t>motivul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respingerii</w:t>
      </w:r>
      <w:proofErr w:type="spellEnd"/>
      <w:r w:rsidRPr="005766F2">
        <w:rPr>
          <w:rFonts w:ascii="Cambria" w:hAnsi="Cambria"/>
          <w:sz w:val="24"/>
          <w:szCs w:val="24"/>
        </w:rPr>
        <w:t xml:space="preserve"> (</w:t>
      </w:r>
      <w:proofErr w:type="spellStart"/>
      <w:r w:rsidRPr="005766F2">
        <w:rPr>
          <w:rFonts w:ascii="Cambria" w:hAnsi="Cambria"/>
          <w:sz w:val="24"/>
          <w:szCs w:val="24"/>
        </w:rPr>
        <w:t>candidații</w:t>
      </w:r>
      <w:proofErr w:type="spellEnd"/>
      <w:r w:rsidRPr="005766F2">
        <w:rPr>
          <w:rFonts w:ascii="Cambria" w:hAnsi="Cambria"/>
          <w:sz w:val="24"/>
          <w:szCs w:val="24"/>
        </w:rPr>
        <w:t xml:space="preserve"> pot </w:t>
      </w:r>
      <w:proofErr w:type="spellStart"/>
      <w:r w:rsidRPr="005766F2">
        <w:rPr>
          <w:rFonts w:ascii="Cambria" w:hAnsi="Cambria"/>
          <w:sz w:val="24"/>
          <w:szCs w:val="24"/>
        </w:rPr>
        <w:t>retrimite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după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modificarea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acestuia</w:t>
      </w:r>
      <w:proofErr w:type="spellEnd"/>
      <w:r w:rsidRPr="005766F2">
        <w:rPr>
          <w:rFonts w:ascii="Cambria" w:hAnsi="Cambria"/>
          <w:sz w:val="24"/>
          <w:szCs w:val="24"/>
        </w:rPr>
        <w:t>)</w:t>
      </w:r>
    </w:p>
    <w:p w14:paraId="6A1164EF" w14:textId="2317CECE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dacă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valid, </w:t>
      </w:r>
      <w:proofErr w:type="spellStart"/>
      <w:r w:rsidRPr="005766F2">
        <w:rPr>
          <w:rFonts w:ascii="Cambria" w:hAnsi="Cambria"/>
          <w:sz w:val="24"/>
          <w:szCs w:val="24"/>
        </w:rPr>
        <w:t>anunță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candidatul</w:t>
      </w:r>
      <w:proofErr w:type="spellEnd"/>
      <w:r w:rsidRPr="005766F2">
        <w:rPr>
          <w:rFonts w:ascii="Cambria" w:hAnsi="Cambria"/>
          <w:sz w:val="24"/>
          <w:szCs w:val="24"/>
        </w:rPr>
        <w:t xml:space="preserve">, via e-mail, </w:t>
      </w:r>
      <w:proofErr w:type="spellStart"/>
      <w:r w:rsidRPr="005766F2">
        <w:rPr>
          <w:rFonts w:ascii="Cambria" w:hAnsi="Cambria"/>
          <w:sz w:val="24"/>
          <w:szCs w:val="24"/>
        </w:rPr>
        <w:t>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Pr="005766F2">
        <w:rPr>
          <w:rFonts w:ascii="Cambria" w:hAnsi="Cambria"/>
          <w:sz w:val="24"/>
          <w:szCs w:val="24"/>
        </w:rPr>
        <w:t>fost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validat</w:t>
      </w:r>
      <w:proofErr w:type="spellEnd"/>
    </w:p>
    <w:p w14:paraId="7320882C" w14:textId="1C05F392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oricare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dintre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cazurile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mai</w:t>
      </w:r>
      <w:proofErr w:type="spellEnd"/>
      <w:r w:rsidRPr="005766F2">
        <w:rPr>
          <w:rFonts w:ascii="Cambria" w:hAnsi="Cambria"/>
          <w:sz w:val="24"/>
          <w:szCs w:val="24"/>
        </w:rPr>
        <w:t xml:space="preserve"> sus, are </w:t>
      </w:r>
      <w:proofErr w:type="spellStart"/>
      <w:r w:rsidRPr="005766F2">
        <w:rPr>
          <w:rFonts w:ascii="Cambria" w:hAnsi="Cambria"/>
          <w:sz w:val="24"/>
          <w:szCs w:val="24"/>
        </w:rPr>
        <w:t>obligația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a </w:t>
      </w:r>
      <w:proofErr w:type="spellStart"/>
      <w:r w:rsidRPr="005766F2">
        <w:rPr>
          <w:rFonts w:ascii="Cambria" w:hAnsi="Cambria"/>
          <w:sz w:val="24"/>
          <w:szCs w:val="24"/>
        </w:rPr>
        <w:t>răspunde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candidatului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termen de 5 </w:t>
      </w:r>
      <w:proofErr w:type="spellStart"/>
      <w:r w:rsidRPr="005766F2">
        <w:rPr>
          <w:rFonts w:ascii="Cambria" w:hAnsi="Cambria"/>
          <w:sz w:val="24"/>
          <w:szCs w:val="24"/>
        </w:rPr>
        <w:t>zile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lucrătoare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5766F2">
        <w:rPr>
          <w:rFonts w:ascii="Cambria" w:hAnsi="Cambria"/>
          <w:sz w:val="24"/>
          <w:szCs w:val="24"/>
        </w:rPr>
        <w:t>primirea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candidaturii</w:t>
      </w:r>
      <w:proofErr w:type="spellEnd"/>
    </w:p>
    <w:p w14:paraId="3919F59B" w14:textId="100F9642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dacă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un </w:t>
      </w:r>
      <w:proofErr w:type="spellStart"/>
      <w:r w:rsidRPr="005766F2">
        <w:rPr>
          <w:rFonts w:ascii="Cambria" w:hAnsi="Cambria"/>
          <w:sz w:val="24"/>
          <w:szCs w:val="24"/>
        </w:rPr>
        <w:t>dosar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depus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termen, </w:t>
      </w:r>
      <w:proofErr w:type="spellStart"/>
      <w:r w:rsidRPr="005766F2">
        <w:rPr>
          <w:rFonts w:ascii="Cambria" w:hAnsi="Cambria"/>
          <w:sz w:val="24"/>
          <w:szCs w:val="24"/>
        </w:rPr>
        <w:t>dar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analizat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după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finalizarea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perioadei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înscriere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și</w:t>
      </w:r>
      <w:proofErr w:type="spellEnd"/>
      <w:r w:rsidRPr="005766F2">
        <w:rPr>
          <w:rFonts w:ascii="Cambria" w:hAnsi="Cambria"/>
          <w:sz w:val="24"/>
          <w:szCs w:val="24"/>
        </w:rPr>
        <w:t xml:space="preserve"> se </w:t>
      </w:r>
      <w:proofErr w:type="spellStart"/>
      <w:r w:rsidRPr="005766F2">
        <w:rPr>
          <w:rFonts w:ascii="Cambria" w:hAnsi="Cambria"/>
          <w:sz w:val="24"/>
          <w:szCs w:val="24"/>
        </w:rPr>
        <w:t>consideră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incomplet</w:t>
      </w:r>
      <w:proofErr w:type="spellEnd"/>
      <w:r w:rsidRPr="005766F2">
        <w:rPr>
          <w:rFonts w:ascii="Cambria" w:hAnsi="Cambria"/>
          <w:sz w:val="24"/>
          <w:szCs w:val="24"/>
        </w:rPr>
        <w:t xml:space="preserve">/ invalid, </w:t>
      </w:r>
      <w:proofErr w:type="spellStart"/>
      <w:r w:rsidRPr="005766F2">
        <w:rPr>
          <w:rFonts w:ascii="Cambria" w:hAnsi="Cambria"/>
          <w:sz w:val="24"/>
          <w:szCs w:val="24"/>
        </w:rPr>
        <w:t>Secretarul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are </w:t>
      </w:r>
      <w:proofErr w:type="spellStart"/>
      <w:r w:rsidRPr="005766F2">
        <w:rPr>
          <w:rFonts w:ascii="Cambria" w:hAnsi="Cambria"/>
          <w:sz w:val="24"/>
          <w:szCs w:val="24"/>
        </w:rPr>
        <w:t>obligația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gramStart"/>
      <w:r w:rsidRPr="005766F2">
        <w:rPr>
          <w:rFonts w:ascii="Cambria" w:hAnsi="Cambria"/>
          <w:sz w:val="24"/>
          <w:szCs w:val="24"/>
        </w:rPr>
        <w:t>a</w:t>
      </w:r>
      <w:proofErr w:type="gram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anunța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termen de maximum 72 ore de la </w:t>
      </w:r>
      <w:proofErr w:type="spellStart"/>
      <w:r w:rsidRPr="005766F2">
        <w:rPr>
          <w:rFonts w:ascii="Cambria" w:hAnsi="Cambria"/>
          <w:sz w:val="24"/>
          <w:szCs w:val="24"/>
        </w:rPr>
        <w:t>încheierea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perioadei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înscriere</w:t>
      </w:r>
      <w:proofErr w:type="spellEnd"/>
      <w:r w:rsidRPr="005766F2">
        <w:rPr>
          <w:rFonts w:ascii="Cambria" w:hAnsi="Cambria"/>
          <w:sz w:val="24"/>
          <w:szCs w:val="24"/>
        </w:rPr>
        <w:t xml:space="preserve">.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acest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caz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candidatul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poate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retrimite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modificat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termen de 48 ore de </w:t>
      </w:r>
      <w:r w:rsidR="00B26E07">
        <w:rPr>
          <w:rFonts w:ascii="Cambria" w:hAnsi="Cambria"/>
          <w:sz w:val="24"/>
          <w:szCs w:val="24"/>
        </w:rPr>
        <w:t xml:space="preserve">la </w:t>
      </w:r>
      <w:proofErr w:type="spellStart"/>
      <w:r w:rsidR="00874125">
        <w:rPr>
          <w:rFonts w:ascii="Cambria" w:hAnsi="Cambria"/>
          <w:sz w:val="24"/>
          <w:szCs w:val="24"/>
        </w:rPr>
        <w:t>notificare</w:t>
      </w:r>
      <w:proofErr w:type="spellEnd"/>
      <w:r w:rsidRPr="005766F2">
        <w:rPr>
          <w:rFonts w:ascii="Cambria" w:hAnsi="Cambria"/>
          <w:sz w:val="24"/>
          <w:szCs w:val="24"/>
        </w:rPr>
        <w:t>. S</w:t>
      </w:r>
      <w:proofErr w:type="spellStart"/>
      <w:r w:rsidRPr="005766F2">
        <w:rPr>
          <w:rFonts w:ascii="Cambria" w:hAnsi="Cambria"/>
          <w:sz w:val="24"/>
          <w:szCs w:val="24"/>
        </w:rPr>
        <w:t>ecretarul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are </w:t>
      </w:r>
      <w:proofErr w:type="spellStart"/>
      <w:r w:rsidRPr="005766F2">
        <w:rPr>
          <w:rFonts w:ascii="Cambria" w:hAnsi="Cambria"/>
          <w:sz w:val="24"/>
          <w:szCs w:val="24"/>
        </w:rPr>
        <w:t>obligația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a </w:t>
      </w:r>
      <w:proofErr w:type="spellStart"/>
      <w:r w:rsidRPr="005766F2">
        <w:rPr>
          <w:rFonts w:ascii="Cambria" w:hAnsi="Cambria"/>
          <w:sz w:val="24"/>
          <w:szCs w:val="24"/>
        </w:rPr>
        <w:t>reanaliza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iar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dacă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acesta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incomplet</w:t>
      </w:r>
      <w:proofErr w:type="spellEnd"/>
      <w:r w:rsidRPr="005766F2">
        <w:rPr>
          <w:rFonts w:ascii="Cambria" w:hAnsi="Cambria"/>
          <w:sz w:val="24"/>
          <w:szCs w:val="24"/>
        </w:rPr>
        <w:t xml:space="preserve">/ invalid, </w:t>
      </w:r>
      <w:proofErr w:type="spellStart"/>
      <w:r w:rsidRPr="005766F2">
        <w:rPr>
          <w:rFonts w:ascii="Cambria" w:hAnsi="Cambria"/>
          <w:sz w:val="24"/>
          <w:szCs w:val="24"/>
        </w:rPr>
        <w:t>va</w:t>
      </w:r>
      <w:proofErr w:type="spellEnd"/>
      <w:r w:rsidRPr="005766F2">
        <w:rPr>
          <w:rFonts w:ascii="Cambria" w:hAnsi="Cambria"/>
          <w:sz w:val="24"/>
          <w:szCs w:val="24"/>
        </w:rPr>
        <w:t xml:space="preserve"> fi </w:t>
      </w:r>
      <w:proofErr w:type="spellStart"/>
      <w:r w:rsidRPr="005766F2">
        <w:rPr>
          <w:rFonts w:ascii="Cambria" w:hAnsi="Cambria"/>
          <w:sz w:val="24"/>
          <w:szCs w:val="24"/>
        </w:rPr>
        <w:t>respins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definitiv</w:t>
      </w:r>
      <w:proofErr w:type="spellEnd"/>
    </w:p>
    <w:p w14:paraId="18AAEF8B" w14:textId="24C506FD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r w:rsidRPr="005766F2">
        <w:rPr>
          <w:rFonts w:ascii="Cambria" w:hAnsi="Cambria"/>
          <w:sz w:val="24"/>
          <w:szCs w:val="24"/>
        </w:rPr>
        <w:t xml:space="preserve">similar, </w:t>
      </w:r>
      <w:proofErr w:type="spellStart"/>
      <w:r w:rsidRPr="005766F2">
        <w:rPr>
          <w:rFonts w:ascii="Cambria" w:hAnsi="Cambria"/>
          <w:sz w:val="24"/>
          <w:szCs w:val="24"/>
        </w:rPr>
        <w:t>dacă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pentru</w:t>
      </w:r>
      <w:proofErr w:type="spellEnd"/>
      <w:r w:rsidRPr="005766F2">
        <w:rPr>
          <w:rFonts w:ascii="Cambria" w:hAnsi="Cambria"/>
          <w:sz w:val="24"/>
          <w:szCs w:val="24"/>
        </w:rPr>
        <w:t xml:space="preserve"> un </w:t>
      </w:r>
      <w:proofErr w:type="spellStart"/>
      <w:r w:rsidRPr="005766F2">
        <w:rPr>
          <w:rFonts w:ascii="Cambria" w:hAnsi="Cambria"/>
          <w:sz w:val="24"/>
          <w:szCs w:val="24"/>
        </w:rPr>
        <w:t>dosar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incomplet</w:t>
      </w:r>
      <w:proofErr w:type="spellEnd"/>
      <w:r w:rsidRPr="005766F2">
        <w:rPr>
          <w:rFonts w:ascii="Cambria" w:hAnsi="Cambria"/>
          <w:sz w:val="24"/>
          <w:szCs w:val="24"/>
        </w:rPr>
        <w:t xml:space="preserve">/ invalid </w:t>
      </w:r>
      <w:proofErr w:type="spellStart"/>
      <w:r w:rsidRPr="005766F2">
        <w:rPr>
          <w:rFonts w:ascii="Cambria" w:hAnsi="Cambria"/>
          <w:sz w:val="24"/>
          <w:szCs w:val="24"/>
        </w:rPr>
        <w:t>depus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termen, </w:t>
      </w:r>
      <w:proofErr w:type="spellStart"/>
      <w:r w:rsidRPr="005766F2">
        <w:rPr>
          <w:rFonts w:ascii="Cambria" w:hAnsi="Cambria"/>
          <w:sz w:val="24"/>
          <w:szCs w:val="24"/>
        </w:rPr>
        <w:t>răspunsul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dat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către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Secretar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candidatului</w:t>
      </w:r>
      <w:proofErr w:type="spellEnd"/>
      <w:r w:rsidRPr="005766F2">
        <w:rPr>
          <w:rFonts w:ascii="Cambria" w:hAnsi="Cambria"/>
          <w:sz w:val="24"/>
          <w:szCs w:val="24"/>
        </w:rPr>
        <w:t xml:space="preserve"> la </w:t>
      </w:r>
      <w:proofErr w:type="spellStart"/>
      <w:r w:rsidRPr="005766F2">
        <w:rPr>
          <w:rFonts w:ascii="Cambria" w:hAnsi="Cambria"/>
          <w:sz w:val="24"/>
          <w:szCs w:val="24"/>
        </w:rPr>
        <w:t>mai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puțin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48 ore </w:t>
      </w:r>
      <w:proofErr w:type="spellStart"/>
      <w:r w:rsidRPr="005766F2">
        <w:rPr>
          <w:rFonts w:ascii="Cambria" w:hAnsi="Cambria"/>
          <w:sz w:val="24"/>
          <w:szCs w:val="24"/>
        </w:rPr>
        <w:t>înainte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încheierea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perioadei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înscriere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candidatul</w:t>
      </w:r>
      <w:proofErr w:type="spellEnd"/>
      <w:r w:rsidRPr="005766F2">
        <w:rPr>
          <w:rFonts w:ascii="Cambria" w:hAnsi="Cambria"/>
          <w:sz w:val="24"/>
          <w:szCs w:val="24"/>
        </w:rPr>
        <w:t xml:space="preserve"> are </w:t>
      </w:r>
      <w:proofErr w:type="spellStart"/>
      <w:r w:rsidRPr="005766F2">
        <w:rPr>
          <w:rFonts w:ascii="Cambria" w:hAnsi="Cambria"/>
          <w:sz w:val="24"/>
          <w:szCs w:val="24"/>
        </w:rPr>
        <w:t>dreptul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a </w:t>
      </w:r>
      <w:proofErr w:type="spellStart"/>
      <w:r w:rsidRPr="005766F2">
        <w:rPr>
          <w:rFonts w:ascii="Cambria" w:hAnsi="Cambria"/>
          <w:sz w:val="24"/>
          <w:szCs w:val="24"/>
        </w:rPr>
        <w:t>retrimite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modificat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în</w:t>
      </w:r>
      <w:proofErr w:type="spellEnd"/>
      <w:r w:rsidRPr="005766F2">
        <w:rPr>
          <w:rFonts w:ascii="Cambria" w:hAnsi="Cambria"/>
          <w:sz w:val="24"/>
          <w:szCs w:val="24"/>
        </w:rPr>
        <w:t xml:space="preserve"> termen de 48 ore de la </w:t>
      </w:r>
      <w:proofErr w:type="spellStart"/>
      <w:r w:rsidR="00874125">
        <w:rPr>
          <w:rFonts w:ascii="Cambria" w:hAnsi="Cambria"/>
          <w:sz w:val="24"/>
          <w:szCs w:val="24"/>
        </w:rPr>
        <w:t>notificare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iar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Secretarul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este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obligat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să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analizeze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acest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dosar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chiar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și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după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finalizarea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perioadei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înscriere</w:t>
      </w:r>
      <w:proofErr w:type="spellEnd"/>
    </w:p>
    <w:p w14:paraId="485FB6EC" w14:textId="46983165" w:rsidR="005766F2" w:rsidRPr="005766F2" w:rsidRDefault="005766F2" w:rsidP="00874125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766F2">
        <w:rPr>
          <w:rFonts w:ascii="Cambria" w:hAnsi="Cambria"/>
          <w:sz w:val="24"/>
          <w:szCs w:val="24"/>
        </w:rPr>
        <w:t>după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finalizarea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perioadei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înscriere</w:t>
      </w:r>
      <w:proofErr w:type="spellEnd"/>
      <w:r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Pr="005766F2">
        <w:rPr>
          <w:rFonts w:ascii="Cambria" w:hAnsi="Cambria"/>
          <w:sz w:val="24"/>
          <w:szCs w:val="24"/>
        </w:rPr>
        <w:t>Secretarul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anonimizează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și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874125">
        <w:rPr>
          <w:rFonts w:ascii="Cambria" w:hAnsi="Cambria"/>
          <w:sz w:val="24"/>
          <w:szCs w:val="24"/>
        </w:rPr>
        <w:t>transmite</w:t>
      </w:r>
      <w:proofErr w:type="spellEnd"/>
      <w:r w:rsidR="00874125">
        <w:rPr>
          <w:rFonts w:ascii="Cambria" w:hAnsi="Cambria"/>
          <w:sz w:val="24"/>
          <w:szCs w:val="24"/>
        </w:rPr>
        <w:t xml:space="preserve"> </w:t>
      </w:r>
      <w:proofErr w:type="spellStart"/>
      <w:r w:rsidR="00874125">
        <w:rPr>
          <w:rFonts w:ascii="Cambria" w:hAnsi="Cambria"/>
          <w:sz w:val="24"/>
          <w:szCs w:val="24"/>
        </w:rPr>
        <w:t>dosarele</w:t>
      </w:r>
      <w:proofErr w:type="spellEnd"/>
      <w:r w:rsidR="00874125">
        <w:rPr>
          <w:rFonts w:ascii="Cambria" w:hAnsi="Cambria"/>
          <w:sz w:val="24"/>
          <w:szCs w:val="24"/>
        </w:rPr>
        <w:t xml:space="preserve"> </w:t>
      </w:r>
      <w:proofErr w:type="spellStart"/>
      <w:r w:rsidR="00874125">
        <w:rPr>
          <w:rFonts w:ascii="Cambria" w:hAnsi="Cambria"/>
          <w:sz w:val="24"/>
          <w:szCs w:val="24"/>
        </w:rPr>
        <w:t>către</w:t>
      </w:r>
      <w:proofErr w:type="spellEnd"/>
      <w:r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Pr="005766F2">
        <w:rPr>
          <w:rFonts w:ascii="Cambria" w:hAnsi="Cambria"/>
          <w:sz w:val="24"/>
          <w:szCs w:val="24"/>
        </w:rPr>
        <w:t>comisi</w:t>
      </w:r>
      <w:r w:rsidR="00874125">
        <w:rPr>
          <w:rFonts w:ascii="Cambria" w:hAnsi="Cambria"/>
          <w:sz w:val="24"/>
          <w:szCs w:val="24"/>
        </w:rPr>
        <w:t>a</w:t>
      </w:r>
      <w:proofErr w:type="spellEnd"/>
      <w:r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Pr="005766F2">
        <w:rPr>
          <w:rFonts w:ascii="Cambria" w:hAnsi="Cambria"/>
          <w:sz w:val="24"/>
          <w:szCs w:val="24"/>
        </w:rPr>
        <w:t>admitere</w:t>
      </w:r>
      <w:proofErr w:type="spellEnd"/>
      <w:r w:rsidRPr="005766F2">
        <w:rPr>
          <w:rFonts w:ascii="Cambria" w:hAnsi="Cambria"/>
          <w:sz w:val="24"/>
          <w:szCs w:val="24"/>
        </w:rPr>
        <w:t>.</w:t>
      </w:r>
    </w:p>
    <w:p w14:paraId="1AF94936" w14:textId="02A637AF" w:rsidR="005766F2" w:rsidRPr="005766F2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r w:rsidR="005766F2">
        <w:rPr>
          <w:rFonts w:ascii="Cambria" w:hAnsi="Cambria"/>
          <w:sz w:val="24"/>
          <w:szCs w:val="24"/>
        </w:rPr>
        <w:t>C</w:t>
      </w:r>
      <w:r w:rsidR="005766F2" w:rsidRPr="005766F2">
        <w:rPr>
          <w:rFonts w:ascii="Cambria" w:hAnsi="Cambria"/>
          <w:sz w:val="24"/>
          <w:szCs w:val="24"/>
        </w:rPr>
        <w:t xml:space="preserve">omisia de </w:t>
      </w:r>
      <w:proofErr w:type="spellStart"/>
      <w:r w:rsidR="005766F2" w:rsidRPr="005766F2">
        <w:rPr>
          <w:rFonts w:ascii="Cambria" w:hAnsi="Cambria"/>
          <w:sz w:val="24"/>
          <w:szCs w:val="24"/>
        </w:rPr>
        <w:t>admitere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este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numită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de </w:t>
      </w:r>
      <w:proofErr w:type="spellStart"/>
      <w:r w:rsidR="005766F2" w:rsidRPr="005766F2">
        <w:rPr>
          <w:rFonts w:ascii="Cambria" w:hAnsi="Cambria"/>
          <w:sz w:val="24"/>
          <w:szCs w:val="24"/>
        </w:rPr>
        <w:t>către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conducerea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AMLR </w:t>
      </w:r>
      <w:proofErr w:type="spellStart"/>
      <w:r w:rsidR="005766F2" w:rsidRPr="005766F2">
        <w:rPr>
          <w:rFonts w:ascii="Cambria" w:hAnsi="Cambria"/>
          <w:sz w:val="24"/>
          <w:szCs w:val="24"/>
        </w:rPr>
        <w:t>și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are </w:t>
      </w:r>
      <w:proofErr w:type="spellStart"/>
      <w:r w:rsidR="005766F2" w:rsidRPr="005766F2">
        <w:rPr>
          <w:rFonts w:ascii="Cambria" w:hAnsi="Cambria"/>
          <w:sz w:val="24"/>
          <w:szCs w:val="24"/>
        </w:rPr>
        <w:t>următoarele</w:t>
      </w:r>
      <w:proofErr w:type="spellEnd"/>
      <w:r w:rsidR="005766F2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5766F2" w:rsidRPr="005766F2">
        <w:rPr>
          <w:rFonts w:ascii="Cambria" w:hAnsi="Cambria"/>
          <w:sz w:val="24"/>
          <w:szCs w:val="24"/>
        </w:rPr>
        <w:t>atribuții</w:t>
      </w:r>
      <w:proofErr w:type="spellEnd"/>
      <w:r w:rsidR="005766F2">
        <w:rPr>
          <w:rFonts w:ascii="Cambria" w:hAnsi="Cambria"/>
          <w:sz w:val="24"/>
          <w:szCs w:val="24"/>
        </w:rPr>
        <w:t>:</w:t>
      </w:r>
    </w:p>
    <w:p w14:paraId="3C110455" w14:textId="293E78C8" w:rsidR="005766F2" w:rsidRPr="00D67552" w:rsidRDefault="005766F2" w:rsidP="0087412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D67552">
        <w:rPr>
          <w:rFonts w:ascii="Cambria" w:hAnsi="Cambria"/>
          <w:sz w:val="24"/>
          <w:szCs w:val="24"/>
        </w:rPr>
        <w:t>analizează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și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stabilește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punctajul</w:t>
      </w:r>
      <w:proofErr w:type="spellEnd"/>
      <w:r w:rsidRPr="00D67552">
        <w:rPr>
          <w:rFonts w:ascii="Cambria" w:hAnsi="Cambria"/>
          <w:sz w:val="24"/>
          <w:szCs w:val="24"/>
        </w:rPr>
        <w:t xml:space="preserve"> final </w:t>
      </w:r>
      <w:proofErr w:type="spellStart"/>
      <w:r w:rsidRPr="00D67552">
        <w:rPr>
          <w:rFonts w:ascii="Cambria" w:hAnsi="Cambria"/>
          <w:sz w:val="24"/>
          <w:szCs w:val="24"/>
        </w:rPr>
        <w:t>pentru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fiecare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dosar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anonimizat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primit</w:t>
      </w:r>
      <w:proofErr w:type="spellEnd"/>
      <w:r w:rsidRPr="00D6755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D67552">
        <w:rPr>
          <w:rFonts w:ascii="Cambria" w:hAnsi="Cambria"/>
          <w:sz w:val="24"/>
          <w:szCs w:val="24"/>
        </w:rPr>
        <w:t>Secretar</w:t>
      </w:r>
      <w:proofErr w:type="spellEnd"/>
      <w:r w:rsidRPr="00D67552">
        <w:rPr>
          <w:rFonts w:ascii="Cambria" w:hAnsi="Cambria"/>
          <w:sz w:val="24"/>
          <w:szCs w:val="24"/>
        </w:rPr>
        <w:t xml:space="preserve">. </w:t>
      </w:r>
      <w:proofErr w:type="spellStart"/>
      <w:r w:rsidRPr="00D67552">
        <w:rPr>
          <w:rFonts w:ascii="Cambria" w:hAnsi="Cambria"/>
          <w:sz w:val="24"/>
          <w:szCs w:val="24"/>
        </w:rPr>
        <w:t>Evaluarea</w:t>
      </w:r>
      <w:proofErr w:type="spellEnd"/>
      <w:r w:rsidRPr="00D67552">
        <w:rPr>
          <w:rFonts w:ascii="Cambria" w:hAnsi="Cambria"/>
          <w:sz w:val="24"/>
          <w:szCs w:val="24"/>
        </w:rPr>
        <w:t xml:space="preserve"> se </w:t>
      </w:r>
      <w:proofErr w:type="spellStart"/>
      <w:r w:rsidRPr="00D67552">
        <w:rPr>
          <w:rFonts w:ascii="Cambria" w:hAnsi="Cambria"/>
          <w:sz w:val="24"/>
          <w:szCs w:val="24"/>
        </w:rPr>
        <w:t>va</w:t>
      </w:r>
      <w:proofErr w:type="spellEnd"/>
      <w:r w:rsidRPr="00D67552">
        <w:rPr>
          <w:rFonts w:ascii="Cambria" w:hAnsi="Cambria"/>
          <w:sz w:val="24"/>
          <w:szCs w:val="24"/>
        </w:rPr>
        <w:t xml:space="preserve"> face conform </w:t>
      </w:r>
      <w:proofErr w:type="spellStart"/>
      <w:r w:rsidRPr="00D67552">
        <w:rPr>
          <w:rFonts w:ascii="Cambria" w:hAnsi="Cambria"/>
          <w:sz w:val="24"/>
          <w:szCs w:val="24"/>
        </w:rPr>
        <w:t>baremului</w:t>
      </w:r>
      <w:proofErr w:type="spellEnd"/>
      <w:r w:rsidRPr="00D67552">
        <w:rPr>
          <w:rFonts w:ascii="Cambria" w:hAnsi="Cambria"/>
          <w:sz w:val="24"/>
          <w:szCs w:val="24"/>
        </w:rPr>
        <w:t xml:space="preserve"> din </w:t>
      </w:r>
      <w:proofErr w:type="spellStart"/>
      <w:r w:rsidR="002427ED">
        <w:rPr>
          <w:rFonts w:ascii="Cambria" w:hAnsi="Cambria"/>
          <w:sz w:val="24"/>
          <w:szCs w:val="24"/>
        </w:rPr>
        <w:t>Anexa</w:t>
      </w:r>
      <w:proofErr w:type="spellEnd"/>
      <w:r w:rsidR="002427ED">
        <w:rPr>
          <w:rFonts w:ascii="Cambria" w:hAnsi="Cambria"/>
          <w:sz w:val="24"/>
          <w:szCs w:val="24"/>
        </w:rPr>
        <w:t xml:space="preserve"> 1</w:t>
      </w:r>
    </w:p>
    <w:p w14:paraId="758680D3" w14:textId="77777777" w:rsidR="005766F2" w:rsidRPr="00D67552" w:rsidRDefault="005766F2" w:rsidP="0087412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D67552">
        <w:rPr>
          <w:rFonts w:ascii="Cambria" w:hAnsi="Cambria"/>
          <w:sz w:val="24"/>
          <w:szCs w:val="24"/>
        </w:rPr>
        <w:t>stabilește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ierarhia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finală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în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ordinea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descrescătoare</w:t>
      </w:r>
      <w:proofErr w:type="spellEnd"/>
      <w:r w:rsidRPr="00D67552">
        <w:rPr>
          <w:rFonts w:ascii="Cambria" w:hAnsi="Cambria"/>
          <w:sz w:val="24"/>
          <w:szCs w:val="24"/>
        </w:rPr>
        <w:t xml:space="preserve"> a </w:t>
      </w:r>
      <w:proofErr w:type="spellStart"/>
      <w:r w:rsidRPr="00D67552">
        <w:rPr>
          <w:rFonts w:ascii="Cambria" w:hAnsi="Cambria"/>
          <w:sz w:val="24"/>
          <w:szCs w:val="24"/>
        </w:rPr>
        <w:t>punctajului</w:t>
      </w:r>
      <w:proofErr w:type="spellEnd"/>
      <w:r w:rsidRPr="00D67552">
        <w:rPr>
          <w:rFonts w:ascii="Cambria" w:hAnsi="Cambria"/>
          <w:sz w:val="24"/>
          <w:szCs w:val="24"/>
        </w:rPr>
        <w:t xml:space="preserve"> final al </w:t>
      </w:r>
      <w:proofErr w:type="spellStart"/>
      <w:r w:rsidRPr="00D67552">
        <w:rPr>
          <w:rFonts w:ascii="Cambria" w:hAnsi="Cambria"/>
          <w:sz w:val="24"/>
          <w:szCs w:val="24"/>
        </w:rPr>
        <w:t>dosarelor</w:t>
      </w:r>
      <w:proofErr w:type="spellEnd"/>
    </w:p>
    <w:p w14:paraId="51C1CECE" w14:textId="648F5A16" w:rsidR="005766F2" w:rsidRDefault="005766F2" w:rsidP="0087412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D67552">
        <w:rPr>
          <w:rFonts w:ascii="Cambria" w:hAnsi="Cambria"/>
          <w:sz w:val="24"/>
          <w:szCs w:val="24"/>
        </w:rPr>
        <w:t>rezolvă</w:t>
      </w:r>
      <w:proofErr w:type="spellEnd"/>
      <w:r w:rsidRPr="00D67552">
        <w:rPr>
          <w:rFonts w:ascii="Cambria" w:hAnsi="Cambria"/>
          <w:sz w:val="24"/>
          <w:szCs w:val="24"/>
        </w:rPr>
        <w:t xml:space="preserve"> de </w:t>
      </w:r>
      <w:proofErr w:type="spellStart"/>
      <w:r w:rsidRPr="00D67552">
        <w:rPr>
          <w:rFonts w:ascii="Cambria" w:hAnsi="Cambria"/>
          <w:sz w:val="24"/>
          <w:szCs w:val="24"/>
        </w:rPr>
        <w:t>comun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acord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și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în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limita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prezentei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proceduri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orice</w:t>
      </w:r>
      <w:proofErr w:type="spellEnd"/>
      <w:r w:rsidRPr="00D67552">
        <w:rPr>
          <w:rFonts w:ascii="Cambria" w:hAnsi="Cambria"/>
          <w:sz w:val="24"/>
          <w:szCs w:val="24"/>
        </w:rPr>
        <w:t xml:space="preserve"> conflict de </w:t>
      </w:r>
      <w:proofErr w:type="spellStart"/>
      <w:r w:rsidRPr="00D67552">
        <w:rPr>
          <w:rFonts w:ascii="Cambria" w:hAnsi="Cambria"/>
          <w:sz w:val="24"/>
          <w:szCs w:val="24"/>
        </w:rPr>
        <w:t>interese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sau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egalitate</w:t>
      </w:r>
      <w:proofErr w:type="spellEnd"/>
      <w:r w:rsidRPr="00D67552">
        <w:rPr>
          <w:rFonts w:ascii="Cambria" w:hAnsi="Cambria"/>
          <w:sz w:val="24"/>
          <w:szCs w:val="24"/>
        </w:rPr>
        <w:t xml:space="preserve"> de </w:t>
      </w:r>
      <w:proofErr w:type="spellStart"/>
      <w:r w:rsidRPr="00D67552">
        <w:rPr>
          <w:rFonts w:ascii="Cambria" w:hAnsi="Cambria"/>
          <w:sz w:val="24"/>
          <w:szCs w:val="24"/>
        </w:rPr>
        <w:t>punctaje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după</w:t>
      </w:r>
      <w:proofErr w:type="spellEnd"/>
      <w:r w:rsidRPr="00D67552">
        <w:rPr>
          <w:rFonts w:ascii="Cambria" w:hAnsi="Cambria"/>
          <w:sz w:val="24"/>
          <w:szCs w:val="24"/>
        </w:rPr>
        <w:t xml:space="preserve"> </w:t>
      </w:r>
      <w:proofErr w:type="spellStart"/>
      <w:r w:rsidRPr="00D67552">
        <w:rPr>
          <w:rFonts w:ascii="Cambria" w:hAnsi="Cambria"/>
          <w:sz w:val="24"/>
          <w:szCs w:val="24"/>
        </w:rPr>
        <w:t>caz</w:t>
      </w:r>
      <w:proofErr w:type="spellEnd"/>
    </w:p>
    <w:p w14:paraId="5B92D1EC" w14:textId="38D61713" w:rsidR="002427ED" w:rsidRPr="00D67552" w:rsidRDefault="002427ED" w:rsidP="0087412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rezolvă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comun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acord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limita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prezentei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proceduri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orice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contestație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primită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după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anunțarea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candidaturilor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acceptate</w:t>
      </w:r>
      <w:proofErr w:type="spellEnd"/>
      <w:r w:rsidR="00B26E07">
        <w:rPr>
          <w:rFonts w:ascii="Cambria" w:hAnsi="Cambria"/>
          <w:sz w:val="24"/>
          <w:szCs w:val="24"/>
        </w:rPr>
        <w:t>.</w:t>
      </w:r>
    </w:p>
    <w:p w14:paraId="624B8872" w14:textId="6034AD48" w:rsidR="00DC532A" w:rsidRDefault="00DC532A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>
        <w:rPr>
          <w:rFonts w:ascii="Cambria" w:hAnsi="Cambria"/>
          <w:b/>
          <w:bCs/>
          <w:sz w:val="24"/>
          <w:szCs w:val="24"/>
        </w:rPr>
        <w:t>Calcularea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punctajelor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pentru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candidaturi</w:t>
      </w:r>
      <w:proofErr w:type="spellEnd"/>
    </w:p>
    <w:p w14:paraId="03063719" w14:textId="308CE40A" w:rsidR="002427ED" w:rsidRDefault="00B26E07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 w:rsidR="00DC532A">
        <w:rPr>
          <w:rFonts w:ascii="Cambria" w:hAnsi="Cambria"/>
          <w:sz w:val="24"/>
          <w:szCs w:val="24"/>
        </w:rPr>
        <w:t>Toate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detaliile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pentru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calcularea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punctajelor</w:t>
      </w:r>
      <w:proofErr w:type="spellEnd"/>
      <w:r w:rsidR="00DC532A">
        <w:rPr>
          <w:rFonts w:ascii="Cambria" w:hAnsi="Cambria"/>
          <w:sz w:val="24"/>
          <w:szCs w:val="24"/>
        </w:rPr>
        <w:t xml:space="preserve"> au </w:t>
      </w:r>
      <w:proofErr w:type="spellStart"/>
      <w:r w:rsidR="00DC532A">
        <w:rPr>
          <w:rFonts w:ascii="Cambria" w:hAnsi="Cambria"/>
          <w:sz w:val="24"/>
          <w:szCs w:val="24"/>
        </w:rPr>
        <w:t>fost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detaliate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în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Anexa</w:t>
      </w:r>
      <w:proofErr w:type="spellEnd"/>
      <w:r w:rsidR="00DC532A">
        <w:rPr>
          <w:rFonts w:ascii="Cambria" w:hAnsi="Cambria"/>
          <w:sz w:val="24"/>
          <w:szCs w:val="24"/>
        </w:rPr>
        <w:t xml:space="preserve"> 1</w:t>
      </w:r>
      <w:r w:rsidR="002427ED">
        <w:rPr>
          <w:rFonts w:ascii="Cambria" w:hAnsi="Cambria"/>
          <w:sz w:val="24"/>
          <w:szCs w:val="24"/>
        </w:rPr>
        <w:t xml:space="preserve">, care </w:t>
      </w:r>
      <w:proofErr w:type="spellStart"/>
      <w:r w:rsidR="002427ED">
        <w:rPr>
          <w:rFonts w:ascii="Cambria" w:hAnsi="Cambria"/>
          <w:sz w:val="24"/>
          <w:szCs w:val="24"/>
        </w:rPr>
        <w:t>trebuie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completat</w:t>
      </w:r>
      <w:proofErr w:type="spellEnd"/>
      <w:r w:rsidR="002427ED">
        <w:rPr>
          <w:rFonts w:ascii="Cambria" w:hAnsi="Cambria"/>
          <w:sz w:val="24"/>
          <w:szCs w:val="24"/>
          <w:lang w:val="ro-RO"/>
        </w:rPr>
        <w:t xml:space="preserve">ă </w:t>
      </w:r>
      <w:proofErr w:type="spellStart"/>
      <w:r w:rsidR="00DC532A">
        <w:rPr>
          <w:rFonts w:ascii="Cambria" w:hAnsi="Cambria"/>
          <w:sz w:val="24"/>
          <w:szCs w:val="24"/>
        </w:rPr>
        <w:t>și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trimis</w:t>
      </w:r>
      <w:r w:rsidR="002427ED">
        <w:rPr>
          <w:rFonts w:ascii="Cambria" w:hAnsi="Cambria"/>
          <w:sz w:val="24"/>
          <w:szCs w:val="24"/>
        </w:rPr>
        <w:t>ă</w:t>
      </w:r>
      <w:proofErr w:type="spellEnd"/>
      <w:r w:rsidR="00DC532A">
        <w:rPr>
          <w:rFonts w:ascii="Cambria" w:hAnsi="Cambria"/>
          <w:sz w:val="24"/>
          <w:szCs w:val="24"/>
        </w:rPr>
        <w:t xml:space="preserve"> de </w:t>
      </w:r>
      <w:proofErr w:type="spellStart"/>
      <w:r w:rsidR="00DC532A">
        <w:rPr>
          <w:rFonts w:ascii="Cambria" w:hAnsi="Cambria"/>
          <w:sz w:val="24"/>
          <w:szCs w:val="24"/>
        </w:rPr>
        <w:t>către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fiecare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proofErr w:type="spellStart"/>
      <w:r w:rsidR="00DC532A">
        <w:rPr>
          <w:rFonts w:ascii="Cambria" w:hAnsi="Cambria"/>
          <w:sz w:val="24"/>
          <w:szCs w:val="24"/>
        </w:rPr>
        <w:t>candidat</w:t>
      </w:r>
      <w:proofErr w:type="spellEnd"/>
      <w:r w:rsidR="00DC532A">
        <w:rPr>
          <w:rFonts w:ascii="Cambria" w:hAnsi="Cambria"/>
          <w:sz w:val="24"/>
          <w:szCs w:val="24"/>
        </w:rPr>
        <w:t xml:space="preserve"> la </w:t>
      </w:r>
      <w:proofErr w:type="spellStart"/>
      <w:r w:rsidR="00DC532A">
        <w:rPr>
          <w:rFonts w:ascii="Cambria" w:hAnsi="Cambria"/>
          <w:sz w:val="24"/>
          <w:szCs w:val="24"/>
        </w:rPr>
        <w:t>adresa</w:t>
      </w:r>
      <w:proofErr w:type="spellEnd"/>
      <w:r w:rsidR="00DC532A">
        <w:rPr>
          <w:rFonts w:ascii="Cambria" w:hAnsi="Cambria"/>
          <w:sz w:val="24"/>
          <w:szCs w:val="24"/>
        </w:rPr>
        <w:t xml:space="preserve"> </w:t>
      </w:r>
      <w:hyperlink r:id="rId9" w:history="1">
        <w:r w:rsidR="00DC532A" w:rsidRPr="004C62BC">
          <w:rPr>
            <w:rStyle w:val="Hyperlink"/>
            <w:rFonts w:ascii="Cambria" w:hAnsi="Cambria"/>
            <w:sz w:val="24"/>
            <w:szCs w:val="24"/>
          </w:rPr>
          <w:t>scoaladevara@amlr.ro</w:t>
        </w:r>
      </w:hyperlink>
      <w:r w:rsidR="00DC532A">
        <w:rPr>
          <w:rFonts w:ascii="Cambria" w:hAnsi="Cambria"/>
          <w:sz w:val="24"/>
          <w:szCs w:val="24"/>
        </w:rPr>
        <w:t xml:space="preserve"> .</w:t>
      </w:r>
    </w:p>
    <w:p w14:paraId="4D3F667E" w14:textId="43BFE712" w:rsidR="00B26E07" w:rsidRDefault="00B26E07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>
        <w:rPr>
          <w:rFonts w:ascii="Cambria" w:hAnsi="Cambria"/>
          <w:sz w:val="24"/>
          <w:szCs w:val="24"/>
        </w:rPr>
        <w:t>Candidații</w:t>
      </w:r>
      <w:proofErr w:type="spellEnd"/>
      <w:r>
        <w:rPr>
          <w:rFonts w:ascii="Cambria" w:hAnsi="Cambria"/>
          <w:sz w:val="24"/>
          <w:szCs w:val="24"/>
        </w:rPr>
        <w:t xml:space="preserve"> au </w:t>
      </w:r>
      <w:proofErr w:type="spellStart"/>
      <w:r>
        <w:rPr>
          <w:rFonts w:ascii="Cambria" w:hAnsi="Cambria"/>
          <w:sz w:val="24"/>
          <w:szCs w:val="24"/>
        </w:rPr>
        <w:t>obligația</w:t>
      </w:r>
      <w:proofErr w:type="spellEnd"/>
      <w:r>
        <w:rPr>
          <w:rFonts w:ascii="Cambria" w:hAnsi="Cambria"/>
          <w:sz w:val="24"/>
          <w:szCs w:val="24"/>
        </w:rPr>
        <w:t xml:space="preserve"> de a </w:t>
      </w:r>
      <w:proofErr w:type="spellStart"/>
      <w:r>
        <w:rPr>
          <w:rFonts w:ascii="Cambria" w:hAnsi="Cambria"/>
          <w:sz w:val="24"/>
          <w:szCs w:val="24"/>
        </w:rPr>
        <w:t>își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calcula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punctajul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însă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punctajul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calculat</w:t>
      </w:r>
      <w:proofErr w:type="spellEnd"/>
      <w:r>
        <w:rPr>
          <w:rFonts w:ascii="Cambria" w:hAnsi="Cambria"/>
          <w:sz w:val="24"/>
          <w:szCs w:val="24"/>
        </w:rPr>
        <w:t xml:space="preserve"> de Comisia de </w:t>
      </w:r>
      <w:proofErr w:type="spellStart"/>
      <w:r>
        <w:rPr>
          <w:rFonts w:ascii="Cambria" w:hAnsi="Cambria"/>
          <w:sz w:val="24"/>
          <w:szCs w:val="24"/>
        </w:rPr>
        <w:t>admitere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poate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diferit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surclasează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punctajul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calculat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candidat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57604C8" w14:textId="77777777" w:rsidR="00B26E07" w:rsidRDefault="00B26E07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</w:p>
    <w:p w14:paraId="2D6E5154" w14:textId="77777777" w:rsidR="00B26E07" w:rsidRPr="00874125" w:rsidRDefault="00B26E07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</w:p>
    <w:p w14:paraId="21CE72DE" w14:textId="03069CF7" w:rsidR="00DC532A" w:rsidRDefault="00DC532A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5. </w:t>
      </w:r>
      <w:proofErr w:type="spellStart"/>
      <w:r>
        <w:rPr>
          <w:rFonts w:ascii="Cambria" w:hAnsi="Cambria"/>
          <w:b/>
          <w:bCs/>
          <w:sz w:val="24"/>
          <w:szCs w:val="24"/>
        </w:rPr>
        <w:t>Selectarea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b/>
          <w:bCs/>
          <w:sz w:val="24"/>
          <w:szCs w:val="24"/>
        </w:rPr>
        <w:t>candidaturilor</w:t>
      </w:r>
      <w:proofErr w:type="spellEnd"/>
      <w:r w:rsidR="002427E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b/>
          <w:bCs/>
          <w:sz w:val="24"/>
          <w:szCs w:val="24"/>
        </w:rPr>
        <w:t>acceptate</w:t>
      </w:r>
      <w:proofErr w:type="spellEnd"/>
    </w:p>
    <w:p w14:paraId="5E649111" w14:textId="209CBA15" w:rsidR="002427ED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 w:rsidR="002427ED">
        <w:rPr>
          <w:rFonts w:ascii="Cambria" w:hAnsi="Cambria"/>
          <w:sz w:val="24"/>
          <w:szCs w:val="24"/>
        </w:rPr>
        <w:t>După</w:t>
      </w:r>
      <w:proofErr w:type="spellEnd"/>
      <w:r w:rsidR="002427ED">
        <w:rPr>
          <w:rFonts w:ascii="Cambria" w:hAnsi="Cambria"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sz w:val="24"/>
          <w:szCs w:val="24"/>
        </w:rPr>
        <w:t>încheierea</w:t>
      </w:r>
      <w:proofErr w:type="spellEnd"/>
      <w:r w:rsidR="002427ED">
        <w:rPr>
          <w:rFonts w:ascii="Cambria" w:hAnsi="Cambria"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sz w:val="24"/>
          <w:szCs w:val="24"/>
        </w:rPr>
        <w:t>perioadei</w:t>
      </w:r>
      <w:proofErr w:type="spellEnd"/>
      <w:r w:rsidR="002427ED">
        <w:rPr>
          <w:rFonts w:ascii="Cambria" w:hAnsi="Cambria"/>
          <w:sz w:val="24"/>
          <w:szCs w:val="24"/>
        </w:rPr>
        <w:t xml:space="preserve"> de </w:t>
      </w:r>
      <w:proofErr w:type="spellStart"/>
      <w:r w:rsidR="002427ED">
        <w:rPr>
          <w:rFonts w:ascii="Cambria" w:hAnsi="Cambria"/>
          <w:sz w:val="24"/>
          <w:szCs w:val="24"/>
        </w:rPr>
        <w:t>înscriere</w:t>
      </w:r>
      <w:proofErr w:type="spellEnd"/>
      <w:r w:rsidR="002427ED">
        <w:rPr>
          <w:rFonts w:ascii="Cambria" w:hAnsi="Cambria"/>
          <w:sz w:val="24"/>
          <w:szCs w:val="24"/>
        </w:rPr>
        <w:t xml:space="preserve">, </w:t>
      </w:r>
      <w:proofErr w:type="spellStart"/>
      <w:r w:rsidR="002427ED">
        <w:rPr>
          <w:rFonts w:ascii="Cambria" w:hAnsi="Cambria"/>
          <w:sz w:val="24"/>
          <w:szCs w:val="24"/>
        </w:rPr>
        <w:t>Secretarul</w:t>
      </w:r>
      <w:proofErr w:type="spellEnd"/>
      <w:r w:rsidR="002427ED">
        <w:rPr>
          <w:rFonts w:ascii="Cambria" w:hAnsi="Cambria"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sz w:val="24"/>
          <w:szCs w:val="24"/>
        </w:rPr>
        <w:t>transmite</w:t>
      </w:r>
      <w:proofErr w:type="spellEnd"/>
      <w:r w:rsidR="002427ED">
        <w:rPr>
          <w:rFonts w:ascii="Cambria" w:hAnsi="Cambria"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sz w:val="24"/>
          <w:szCs w:val="24"/>
        </w:rPr>
        <w:t>candidaturile</w:t>
      </w:r>
      <w:proofErr w:type="spellEnd"/>
      <w:r w:rsidR="002427ED">
        <w:rPr>
          <w:rFonts w:ascii="Cambria" w:hAnsi="Cambria"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sz w:val="24"/>
          <w:szCs w:val="24"/>
        </w:rPr>
        <w:t>valide</w:t>
      </w:r>
      <w:proofErr w:type="spellEnd"/>
      <w:r w:rsidR="002427ED">
        <w:rPr>
          <w:rFonts w:ascii="Cambria" w:hAnsi="Cambria"/>
          <w:sz w:val="24"/>
          <w:szCs w:val="24"/>
        </w:rPr>
        <w:t xml:space="preserve"> </w:t>
      </w:r>
      <w:proofErr w:type="spellStart"/>
      <w:r w:rsidR="002427ED">
        <w:rPr>
          <w:rFonts w:ascii="Cambria" w:hAnsi="Cambria"/>
          <w:sz w:val="24"/>
          <w:szCs w:val="24"/>
        </w:rPr>
        <w:t>către</w:t>
      </w:r>
      <w:proofErr w:type="spellEnd"/>
      <w:r w:rsidR="002427ED">
        <w:rPr>
          <w:rFonts w:ascii="Cambria" w:hAnsi="Cambria"/>
          <w:sz w:val="24"/>
          <w:szCs w:val="24"/>
        </w:rPr>
        <w:t xml:space="preserve"> Comisia de </w:t>
      </w:r>
      <w:proofErr w:type="spellStart"/>
      <w:r w:rsidR="002427ED">
        <w:rPr>
          <w:rFonts w:ascii="Cambria" w:hAnsi="Cambria"/>
          <w:sz w:val="24"/>
          <w:szCs w:val="24"/>
        </w:rPr>
        <w:t>admitere</w:t>
      </w:r>
      <w:proofErr w:type="spellEnd"/>
      <w:r w:rsidR="002427ED">
        <w:rPr>
          <w:rFonts w:ascii="Cambria" w:hAnsi="Cambria"/>
          <w:sz w:val="24"/>
          <w:szCs w:val="24"/>
        </w:rPr>
        <w:t xml:space="preserve">. </w:t>
      </w:r>
      <w:proofErr w:type="spellStart"/>
      <w:r w:rsidR="002427ED" w:rsidRPr="005766F2">
        <w:rPr>
          <w:rFonts w:ascii="Cambria" w:hAnsi="Cambria"/>
          <w:sz w:val="24"/>
          <w:szCs w:val="24"/>
        </w:rPr>
        <w:t>După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evaluarea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tuturor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dosarelor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, </w:t>
      </w:r>
      <w:proofErr w:type="spellStart"/>
      <w:r w:rsidR="002427ED" w:rsidRPr="005766F2">
        <w:rPr>
          <w:rFonts w:ascii="Cambria" w:hAnsi="Cambria"/>
          <w:sz w:val="24"/>
          <w:szCs w:val="24"/>
        </w:rPr>
        <w:t>candidații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vor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fi </w:t>
      </w:r>
      <w:proofErr w:type="spellStart"/>
      <w:r w:rsidR="002427ED" w:rsidRPr="005766F2">
        <w:rPr>
          <w:rFonts w:ascii="Cambria" w:hAnsi="Cambria"/>
          <w:sz w:val="24"/>
          <w:szCs w:val="24"/>
        </w:rPr>
        <w:t>admiși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în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ordinea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descrescătoare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a </w:t>
      </w:r>
      <w:proofErr w:type="spellStart"/>
      <w:r w:rsidR="002427ED" w:rsidRPr="005766F2">
        <w:rPr>
          <w:rFonts w:ascii="Cambria" w:hAnsi="Cambria"/>
          <w:sz w:val="24"/>
          <w:szCs w:val="24"/>
        </w:rPr>
        <w:t>punctajelor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în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limita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locurilor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disponibile</w:t>
      </w:r>
      <w:proofErr w:type="spellEnd"/>
      <w:r w:rsidR="002427ED">
        <w:rPr>
          <w:rFonts w:ascii="Cambria" w:hAnsi="Cambria"/>
          <w:sz w:val="24"/>
          <w:szCs w:val="24"/>
        </w:rPr>
        <w:t xml:space="preserve">. </w:t>
      </w:r>
      <w:proofErr w:type="spellStart"/>
      <w:r w:rsidR="002427ED">
        <w:rPr>
          <w:rFonts w:ascii="Cambria" w:hAnsi="Cambria"/>
          <w:sz w:val="24"/>
          <w:szCs w:val="24"/>
        </w:rPr>
        <w:t>Începând</w:t>
      </w:r>
      <w:proofErr w:type="spellEnd"/>
      <w:r w:rsidR="002427ED">
        <w:rPr>
          <w:rFonts w:ascii="Cambria" w:hAnsi="Cambria"/>
          <w:sz w:val="24"/>
          <w:szCs w:val="24"/>
        </w:rPr>
        <w:t xml:space="preserve"> cu </w:t>
      </w:r>
      <w:proofErr w:type="spellStart"/>
      <w:r w:rsidR="002427ED">
        <w:rPr>
          <w:rFonts w:ascii="Cambria" w:hAnsi="Cambria"/>
          <w:sz w:val="24"/>
          <w:szCs w:val="24"/>
        </w:rPr>
        <w:t>anul</w:t>
      </w:r>
      <w:proofErr w:type="spellEnd"/>
      <w:r w:rsidR="002427ED">
        <w:rPr>
          <w:rFonts w:ascii="Cambria" w:hAnsi="Cambria"/>
          <w:sz w:val="24"/>
          <w:szCs w:val="24"/>
        </w:rPr>
        <w:t xml:space="preserve"> 2024, </w:t>
      </w:r>
      <w:proofErr w:type="spellStart"/>
      <w:r w:rsidR="002427ED">
        <w:rPr>
          <w:rFonts w:ascii="Cambria" w:hAnsi="Cambria"/>
          <w:sz w:val="24"/>
          <w:szCs w:val="24"/>
        </w:rPr>
        <w:t>c</w:t>
      </w:r>
      <w:r w:rsidR="002427ED" w:rsidRPr="005766F2">
        <w:rPr>
          <w:rFonts w:ascii="Cambria" w:hAnsi="Cambria"/>
          <w:sz w:val="24"/>
          <w:szCs w:val="24"/>
        </w:rPr>
        <w:t>ompetiția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r w:rsidR="002427ED">
        <w:rPr>
          <w:rFonts w:ascii="Cambria" w:hAnsi="Cambria"/>
          <w:sz w:val="24"/>
          <w:szCs w:val="24"/>
        </w:rPr>
        <w:t>se face</w:t>
      </w:r>
      <w:r w:rsidR="002427ED" w:rsidRPr="005766F2">
        <w:rPr>
          <w:rFonts w:ascii="Cambria" w:hAnsi="Cambria"/>
          <w:sz w:val="24"/>
          <w:szCs w:val="24"/>
        </w:rPr>
        <w:t xml:space="preserve"> la </w:t>
      </w:r>
      <w:proofErr w:type="spellStart"/>
      <w:r w:rsidR="002427ED" w:rsidRPr="005766F2">
        <w:rPr>
          <w:rFonts w:ascii="Cambria" w:hAnsi="Cambria"/>
          <w:sz w:val="24"/>
          <w:szCs w:val="24"/>
        </w:rPr>
        <w:t>nivel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național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(nu pe </w:t>
      </w:r>
      <w:proofErr w:type="spellStart"/>
      <w:r w:rsidR="002427ED" w:rsidRPr="005766F2">
        <w:rPr>
          <w:rFonts w:ascii="Cambria" w:hAnsi="Cambria"/>
          <w:sz w:val="24"/>
          <w:szCs w:val="24"/>
        </w:rPr>
        <w:t>centre</w:t>
      </w:r>
      <w:proofErr w:type="spellEnd"/>
      <w:r w:rsidR="002427ED" w:rsidRPr="005766F2">
        <w:rPr>
          <w:rFonts w:ascii="Cambria" w:hAnsi="Cambria"/>
          <w:sz w:val="24"/>
          <w:szCs w:val="24"/>
        </w:rPr>
        <w:t xml:space="preserve"> </w:t>
      </w:r>
      <w:proofErr w:type="spellStart"/>
      <w:r w:rsidR="002427ED" w:rsidRPr="005766F2">
        <w:rPr>
          <w:rFonts w:ascii="Cambria" w:hAnsi="Cambria"/>
          <w:sz w:val="24"/>
          <w:szCs w:val="24"/>
        </w:rPr>
        <w:t>universitare</w:t>
      </w:r>
      <w:proofErr w:type="spellEnd"/>
      <w:r w:rsidR="002427ED" w:rsidRPr="005766F2">
        <w:rPr>
          <w:rFonts w:ascii="Cambria" w:hAnsi="Cambria"/>
          <w:sz w:val="24"/>
          <w:szCs w:val="24"/>
        </w:rPr>
        <w:t>).</w:t>
      </w:r>
      <w:bookmarkStart w:id="2" w:name="page3"/>
      <w:bookmarkEnd w:id="2"/>
    </w:p>
    <w:p w14:paraId="231363E0" w14:textId="17892027" w:rsidR="002427ED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 w:rsidR="00AD609D">
        <w:rPr>
          <w:rFonts w:ascii="Cambria" w:hAnsi="Cambria"/>
          <w:sz w:val="24"/>
          <w:szCs w:val="24"/>
        </w:rPr>
        <w:t>Candidaturile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acceptate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vor</w:t>
      </w:r>
      <w:proofErr w:type="spellEnd"/>
      <w:r w:rsidR="00AD609D">
        <w:rPr>
          <w:rFonts w:ascii="Cambria" w:hAnsi="Cambria"/>
          <w:sz w:val="24"/>
          <w:szCs w:val="24"/>
        </w:rPr>
        <w:t xml:space="preserve"> fi </w:t>
      </w:r>
      <w:proofErr w:type="spellStart"/>
      <w:r w:rsidR="00AD609D">
        <w:rPr>
          <w:rFonts w:ascii="Cambria" w:hAnsi="Cambria"/>
          <w:sz w:val="24"/>
          <w:szCs w:val="24"/>
        </w:rPr>
        <w:t>anunțate</w:t>
      </w:r>
      <w:proofErr w:type="spellEnd"/>
      <w:r w:rsidR="00AD609D">
        <w:rPr>
          <w:rFonts w:ascii="Cambria" w:hAnsi="Cambria"/>
          <w:sz w:val="24"/>
          <w:szCs w:val="24"/>
        </w:rPr>
        <w:t xml:space="preserve"> public</w:t>
      </w:r>
      <w:r w:rsidR="00B26E07">
        <w:rPr>
          <w:rFonts w:ascii="Cambria" w:hAnsi="Cambria"/>
          <w:sz w:val="24"/>
          <w:szCs w:val="24"/>
        </w:rPr>
        <w:t xml:space="preserve">, cu </w:t>
      </w:r>
      <w:proofErr w:type="spellStart"/>
      <w:r w:rsidR="00B26E07">
        <w:rPr>
          <w:rFonts w:ascii="Cambria" w:hAnsi="Cambria"/>
          <w:sz w:val="24"/>
          <w:szCs w:val="24"/>
        </w:rPr>
        <w:t>respectarea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normelor</w:t>
      </w:r>
      <w:proofErr w:type="spellEnd"/>
      <w:r w:rsidR="00B26E07">
        <w:rPr>
          <w:rFonts w:ascii="Cambria" w:hAnsi="Cambria"/>
          <w:sz w:val="24"/>
          <w:szCs w:val="24"/>
        </w:rPr>
        <w:t xml:space="preserve"> GDPR,</w:t>
      </w:r>
      <w:r w:rsidR="00AD609D">
        <w:rPr>
          <w:rFonts w:ascii="Cambria" w:hAnsi="Cambria"/>
          <w:sz w:val="24"/>
          <w:szCs w:val="24"/>
        </w:rPr>
        <w:t xml:space="preserve"> pe site-ul AMLR </w:t>
      </w:r>
      <w:proofErr w:type="spellStart"/>
      <w:r w:rsidR="00AD609D">
        <w:rPr>
          <w:rFonts w:ascii="Cambria" w:hAnsi="Cambria"/>
          <w:sz w:val="24"/>
          <w:szCs w:val="24"/>
        </w:rPr>
        <w:t>și</w:t>
      </w:r>
      <w:proofErr w:type="spellEnd"/>
      <w:r w:rsidR="00AD609D">
        <w:rPr>
          <w:rFonts w:ascii="Cambria" w:hAnsi="Cambria"/>
          <w:sz w:val="24"/>
          <w:szCs w:val="24"/>
        </w:rPr>
        <w:t xml:space="preserve"> pe </w:t>
      </w:r>
      <w:proofErr w:type="spellStart"/>
      <w:r w:rsidR="00AD609D">
        <w:rPr>
          <w:rFonts w:ascii="Cambria" w:hAnsi="Cambria"/>
          <w:sz w:val="24"/>
          <w:szCs w:val="24"/>
        </w:rPr>
        <w:t>pagina</w:t>
      </w:r>
      <w:proofErr w:type="spellEnd"/>
      <w:r w:rsidR="00AD609D">
        <w:rPr>
          <w:rFonts w:ascii="Cambria" w:hAnsi="Cambria"/>
          <w:sz w:val="24"/>
          <w:szCs w:val="24"/>
        </w:rPr>
        <w:t xml:space="preserve"> de </w:t>
      </w:r>
      <w:proofErr w:type="spellStart"/>
      <w:r w:rsidR="00AD609D">
        <w:rPr>
          <w:rFonts w:ascii="Cambria" w:hAnsi="Cambria"/>
          <w:sz w:val="24"/>
          <w:szCs w:val="24"/>
        </w:rPr>
        <w:t>facebook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gramStart"/>
      <w:r w:rsidR="00AD609D">
        <w:rPr>
          <w:rFonts w:ascii="Cambria" w:hAnsi="Cambria"/>
          <w:sz w:val="24"/>
          <w:szCs w:val="24"/>
        </w:rPr>
        <w:t>a</w:t>
      </w:r>
      <w:proofErr w:type="gramEnd"/>
      <w:r w:rsidR="00AD609D">
        <w:rPr>
          <w:rFonts w:ascii="Cambria" w:hAnsi="Cambria"/>
          <w:sz w:val="24"/>
          <w:szCs w:val="24"/>
        </w:rPr>
        <w:t xml:space="preserve"> SV-AMLR. De </w:t>
      </w:r>
      <w:proofErr w:type="spellStart"/>
      <w:r w:rsidR="00AD609D">
        <w:rPr>
          <w:rFonts w:ascii="Cambria" w:hAnsi="Cambria"/>
          <w:sz w:val="24"/>
          <w:szCs w:val="24"/>
        </w:rPr>
        <w:t>asemenea</w:t>
      </w:r>
      <w:proofErr w:type="spellEnd"/>
      <w:r w:rsidR="00AD609D">
        <w:rPr>
          <w:rFonts w:ascii="Cambria" w:hAnsi="Cambria"/>
          <w:sz w:val="24"/>
          <w:szCs w:val="24"/>
        </w:rPr>
        <w:t xml:space="preserve">, </w:t>
      </w:r>
      <w:proofErr w:type="spellStart"/>
      <w:r w:rsidR="00AD609D">
        <w:rPr>
          <w:rFonts w:ascii="Cambria" w:hAnsi="Cambria"/>
          <w:sz w:val="24"/>
          <w:szCs w:val="24"/>
        </w:rPr>
        <w:t>Secretarul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va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comunica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rezultatele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fiecărui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candidat</w:t>
      </w:r>
      <w:proofErr w:type="spellEnd"/>
      <w:r w:rsidR="00AD609D">
        <w:rPr>
          <w:rFonts w:ascii="Cambria" w:hAnsi="Cambria"/>
          <w:sz w:val="24"/>
          <w:szCs w:val="24"/>
        </w:rPr>
        <w:t xml:space="preserve"> via e-mail, </w:t>
      </w:r>
      <w:proofErr w:type="spellStart"/>
      <w:r w:rsidR="00AD609D">
        <w:rPr>
          <w:rFonts w:ascii="Cambria" w:hAnsi="Cambria"/>
          <w:sz w:val="24"/>
          <w:szCs w:val="24"/>
        </w:rPr>
        <w:t>indiferent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dacă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acesta</w:t>
      </w:r>
      <w:proofErr w:type="spellEnd"/>
      <w:r w:rsidR="00AD609D">
        <w:rPr>
          <w:rFonts w:ascii="Cambria" w:hAnsi="Cambria"/>
          <w:sz w:val="24"/>
          <w:szCs w:val="24"/>
        </w:rPr>
        <w:t xml:space="preserve"> a </w:t>
      </w:r>
      <w:proofErr w:type="spellStart"/>
      <w:r w:rsidR="00AD609D">
        <w:rPr>
          <w:rFonts w:ascii="Cambria" w:hAnsi="Cambria"/>
          <w:sz w:val="24"/>
          <w:szCs w:val="24"/>
        </w:rPr>
        <w:t>fost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sau</w:t>
      </w:r>
      <w:proofErr w:type="spellEnd"/>
      <w:r w:rsidR="00AD609D">
        <w:rPr>
          <w:rFonts w:ascii="Cambria" w:hAnsi="Cambria"/>
          <w:sz w:val="24"/>
          <w:szCs w:val="24"/>
        </w:rPr>
        <w:t xml:space="preserve"> nu </w:t>
      </w:r>
      <w:proofErr w:type="spellStart"/>
      <w:r w:rsidR="00AD609D">
        <w:rPr>
          <w:rFonts w:ascii="Cambria" w:hAnsi="Cambria"/>
          <w:sz w:val="24"/>
          <w:szCs w:val="24"/>
        </w:rPr>
        <w:t>acceptat</w:t>
      </w:r>
      <w:proofErr w:type="spellEnd"/>
      <w:r w:rsidR="00AD609D">
        <w:rPr>
          <w:rFonts w:ascii="Cambria" w:hAnsi="Cambria"/>
          <w:sz w:val="24"/>
          <w:szCs w:val="24"/>
        </w:rPr>
        <w:t>.</w:t>
      </w:r>
    </w:p>
    <w:p w14:paraId="1732A1A7" w14:textId="52126E84" w:rsidR="00AD609D" w:rsidRDefault="00AD609D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6. </w:t>
      </w:r>
      <w:proofErr w:type="spellStart"/>
      <w:r>
        <w:rPr>
          <w:rFonts w:ascii="Cambria" w:hAnsi="Cambria"/>
          <w:b/>
          <w:bCs/>
          <w:sz w:val="24"/>
          <w:szCs w:val="24"/>
        </w:rPr>
        <w:t>Contestații</w:t>
      </w:r>
      <w:proofErr w:type="spellEnd"/>
    </w:p>
    <w:p w14:paraId="104F260E" w14:textId="0DD448E3" w:rsidR="00AD609D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</w:t>
      </w:r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Candidații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respinși</w:t>
      </w:r>
      <w:proofErr w:type="spellEnd"/>
      <w:r w:rsidR="00B26E07">
        <w:rPr>
          <w:rFonts w:ascii="Cambria" w:hAnsi="Cambria"/>
          <w:sz w:val="24"/>
          <w:szCs w:val="24"/>
        </w:rPr>
        <w:t xml:space="preserve"> pot </w:t>
      </w:r>
      <w:proofErr w:type="spellStart"/>
      <w:r w:rsidR="00B26E07">
        <w:rPr>
          <w:rFonts w:ascii="Cambria" w:hAnsi="Cambria"/>
          <w:sz w:val="24"/>
          <w:szCs w:val="24"/>
        </w:rPr>
        <w:t>contesta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punctajul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calculat</w:t>
      </w:r>
      <w:proofErr w:type="spellEnd"/>
      <w:r w:rsidR="00B26E07">
        <w:rPr>
          <w:rFonts w:ascii="Cambria" w:hAnsi="Cambria"/>
          <w:sz w:val="24"/>
          <w:szCs w:val="24"/>
        </w:rPr>
        <w:t xml:space="preserve"> de Comisia de </w:t>
      </w:r>
      <w:proofErr w:type="spellStart"/>
      <w:r w:rsidR="00B26E07">
        <w:rPr>
          <w:rFonts w:ascii="Cambria" w:hAnsi="Cambria"/>
          <w:sz w:val="24"/>
          <w:szCs w:val="24"/>
        </w:rPr>
        <w:t>admitere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doar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dacă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acesta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este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mai</w:t>
      </w:r>
      <w:proofErr w:type="spellEnd"/>
      <w:r w:rsidR="00B26E07">
        <w:rPr>
          <w:rFonts w:ascii="Cambria" w:hAnsi="Cambria"/>
          <w:sz w:val="24"/>
          <w:szCs w:val="24"/>
        </w:rPr>
        <w:t xml:space="preserve"> mic </w:t>
      </w:r>
      <w:proofErr w:type="spellStart"/>
      <w:r w:rsidR="00B26E07">
        <w:rPr>
          <w:rFonts w:ascii="Cambria" w:hAnsi="Cambria"/>
          <w:sz w:val="24"/>
          <w:szCs w:val="24"/>
        </w:rPr>
        <w:t>decât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punctajul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calculat</w:t>
      </w:r>
      <w:proofErr w:type="spellEnd"/>
      <w:r w:rsidR="00B26E07">
        <w:rPr>
          <w:rFonts w:ascii="Cambria" w:hAnsi="Cambria"/>
          <w:sz w:val="24"/>
          <w:szCs w:val="24"/>
        </w:rPr>
        <w:t xml:space="preserve"> de </w:t>
      </w:r>
      <w:proofErr w:type="spellStart"/>
      <w:r w:rsidR="00B26E07">
        <w:rPr>
          <w:rFonts w:ascii="Cambria" w:hAnsi="Cambria"/>
          <w:sz w:val="24"/>
          <w:szCs w:val="24"/>
        </w:rPr>
        <w:t>candidat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și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dacă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punctajul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calculat</w:t>
      </w:r>
      <w:proofErr w:type="spellEnd"/>
      <w:r w:rsidR="00B26E07">
        <w:rPr>
          <w:rFonts w:ascii="Cambria" w:hAnsi="Cambria"/>
          <w:sz w:val="24"/>
          <w:szCs w:val="24"/>
        </w:rPr>
        <w:t xml:space="preserve"> de </w:t>
      </w:r>
      <w:proofErr w:type="spellStart"/>
      <w:r w:rsidR="00B26E07">
        <w:rPr>
          <w:rFonts w:ascii="Cambria" w:hAnsi="Cambria"/>
          <w:sz w:val="24"/>
          <w:szCs w:val="24"/>
        </w:rPr>
        <w:t>candidat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este</w:t>
      </w:r>
      <w:proofErr w:type="spellEnd"/>
      <w:r w:rsidR="00B26E07">
        <w:rPr>
          <w:rFonts w:ascii="Cambria" w:hAnsi="Cambria"/>
          <w:sz w:val="24"/>
          <w:szCs w:val="24"/>
        </w:rPr>
        <w:t xml:space="preserve"> cel </w:t>
      </w:r>
      <w:proofErr w:type="spellStart"/>
      <w:r w:rsidR="00B26E07">
        <w:rPr>
          <w:rFonts w:ascii="Cambria" w:hAnsi="Cambria"/>
          <w:sz w:val="24"/>
          <w:szCs w:val="24"/>
        </w:rPr>
        <w:t>puțin</w:t>
      </w:r>
      <w:proofErr w:type="spellEnd"/>
      <w:r w:rsidR="00B26E07">
        <w:rPr>
          <w:rFonts w:ascii="Cambria" w:hAnsi="Cambria"/>
          <w:sz w:val="24"/>
          <w:szCs w:val="24"/>
        </w:rPr>
        <w:t xml:space="preserve"> egal cu </w:t>
      </w:r>
      <w:proofErr w:type="spellStart"/>
      <w:r w:rsidR="00B26E07">
        <w:rPr>
          <w:rFonts w:ascii="Cambria" w:hAnsi="Cambria"/>
          <w:sz w:val="24"/>
          <w:szCs w:val="24"/>
        </w:rPr>
        <w:t>ultimul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punctaj</w:t>
      </w:r>
      <w:proofErr w:type="spellEnd"/>
      <w:r w:rsidR="00B26E07">
        <w:rPr>
          <w:rFonts w:ascii="Cambria" w:hAnsi="Cambria"/>
          <w:sz w:val="24"/>
          <w:szCs w:val="24"/>
        </w:rPr>
        <w:t xml:space="preserve"> </w:t>
      </w:r>
      <w:proofErr w:type="spellStart"/>
      <w:r w:rsidR="00B26E07">
        <w:rPr>
          <w:rFonts w:ascii="Cambria" w:hAnsi="Cambria"/>
          <w:sz w:val="24"/>
          <w:szCs w:val="24"/>
        </w:rPr>
        <w:t>acceptat</w:t>
      </w:r>
      <w:proofErr w:type="spellEnd"/>
      <w:r w:rsidR="00B26E07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</w:t>
      </w:r>
      <w:r w:rsidR="00B91A23">
        <w:rPr>
          <w:rFonts w:ascii="Cambria" w:hAnsi="Cambria"/>
          <w:sz w:val="24"/>
          <w:szCs w:val="24"/>
        </w:rPr>
        <w:t>ontestația</w:t>
      </w:r>
      <w:proofErr w:type="spellEnd"/>
      <w:r w:rsidR="00B91A23">
        <w:rPr>
          <w:rFonts w:ascii="Cambria" w:hAnsi="Cambria"/>
          <w:sz w:val="24"/>
          <w:szCs w:val="24"/>
        </w:rPr>
        <w:t xml:space="preserve"> se </w:t>
      </w:r>
      <w:proofErr w:type="spellStart"/>
      <w:r w:rsidR="00B91A23">
        <w:rPr>
          <w:rFonts w:ascii="Cambria" w:hAnsi="Cambria"/>
          <w:sz w:val="24"/>
          <w:szCs w:val="24"/>
        </w:rPr>
        <w:t>depune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în</w:t>
      </w:r>
      <w:proofErr w:type="spellEnd"/>
      <w:r w:rsidR="00AD609D">
        <w:rPr>
          <w:rFonts w:ascii="Cambria" w:hAnsi="Cambria"/>
          <w:sz w:val="24"/>
          <w:szCs w:val="24"/>
        </w:rPr>
        <w:t xml:space="preserve"> termen de 48 de ore de la </w:t>
      </w:r>
      <w:proofErr w:type="spellStart"/>
      <w:r w:rsidR="00AD609D">
        <w:rPr>
          <w:rFonts w:ascii="Cambria" w:hAnsi="Cambria"/>
          <w:sz w:val="24"/>
          <w:szCs w:val="24"/>
        </w:rPr>
        <w:t>primirea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rezultatelor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trimise</w:t>
      </w:r>
      <w:proofErr w:type="spellEnd"/>
      <w:r w:rsidR="00AD609D">
        <w:rPr>
          <w:rFonts w:ascii="Cambria" w:hAnsi="Cambria"/>
          <w:sz w:val="24"/>
          <w:szCs w:val="24"/>
        </w:rPr>
        <w:t xml:space="preserve"> de </w:t>
      </w:r>
      <w:proofErr w:type="spellStart"/>
      <w:r w:rsidR="00AD609D">
        <w:rPr>
          <w:rFonts w:ascii="Cambria" w:hAnsi="Cambria"/>
          <w:sz w:val="24"/>
          <w:szCs w:val="24"/>
        </w:rPr>
        <w:t>Secretar</w:t>
      </w:r>
      <w:proofErr w:type="spellEnd"/>
      <w:r w:rsidR="00AD609D">
        <w:rPr>
          <w:rFonts w:ascii="Cambria" w:hAnsi="Cambria"/>
          <w:sz w:val="24"/>
          <w:szCs w:val="24"/>
        </w:rPr>
        <w:t xml:space="preserve">. </w:t>
      </w:r>
      <w:proofErr w:type="spellStart"/>
      <w:r w:rsidR="00AD609D">
        <w:rPr>
          <w:rFonts w:ascii="Cambria" w:hAnsi="Cambria"/>
          <w:sz w:val="24"/>
          <w:szCs w:val="24"/>
        </w:rPr>
        <w:t>Contestația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trebuie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formulată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în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scris</w:t>
      </w:r>
      <w:proofErr w:type="spellEnd"/>
      <w:r w:rsidR="00AD609D">
        <w:rPr>
          <w:rFonts w:ascii="Cambria" w:hAnsi="Cambria"/>
          <w:sz w:val="24"/>
          <w:szCs w:val="24"/>
        </w:rPr>
        <w:t xml:space="preserve">, via e-mail, la </w:t>
      </w:r>
      <w:proofErr w:type="spellStart"/>
      <w:r w:rsidR="00AD609D">
        <w:rPr>
          <w:rFonts w:ascii="Cambria" w:hAnsi="Cambria"/>
          <w:sz w:val="24"/>
          <w:szCs w:val="24"/>
        </w:rPr>
        <w:t>adresa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hyperlink r:id="rId10" w:history="1">
        <w:r w:rsidR="00AD609D" w:rsidRPr="004C62BC">
          <w:rPr>
            <w:rStyle w:val="Hyperlink"/>
            <w:rFonts w:ascii="Cambria" w:hAnsi="Cambria"/>
            <w:sz w:val="24"/>
            <w:szCs w:val="24"/>
          </w:rPr>
          <w:t>scoaladevara@amlr.ro</w:t>
        </w:r>
      </w:hyperlink>
      <w:r w:rsidR="00AD609D">
        <w:rPr>
          <w:rFonts w:ascii="Cambria" w:hAnsi="Cambria"/>
          <w:sz w:val="24"/>
          <w:szCs w:val="24"/>
        </w:rPr>
        <w:t xml:space="preserve"> . </w:t>
      </w:r>
      <w:proofErr w:type="spellStart"/>
      <w:r w:rsidR="00AD609D">
        <w:rPr>
          <w:rFonts w:ascii="Cambria" w:hAnsi="Cambria"/>
          <w:sz w:val="24"/>
          <w:szCs w:val="24"/>
        </w:rPr>
        <w:t>Conținutul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contestației</w:t>
      </w:r>
      <w:proofErr w:type="spellEnd"/>
      <w:r w:rsidR="00AD609D">
        <w:rPr>
          <w:rFonts w:ascii="Cambria" w:hAnsi="Cambria"/>
          <w:sz w:val="24"/>
          <w:szCs w:val="24"/>
        </w:rPr>
        <w:t xml:space="preserve"> nu </w:t>
      </w:r>
      <w:proofErr w:type="spellStart"/>
      <w:r w:rsidR="00AD609D">
        <w:rPr>
          <w:rFonts w:ascii="Cambria" w:hAnsi="Cambria"/>
          <w:sz w:val="24"/>
          <w:szCs w:val="24"/>
        </w:rPr>
        <w:t>poate</w:t>
      </w:r>
      <w:proofErr w:type="spellEnd"/>
      <w:r w:rsidR="00AD609D">
        <w:rPr>
          <w:rFonts w:ascii="Cambria" w:hAnsi="Cambria"/>
          <w:sz w:val="24"/>
          <w:szCs w:val="24"/>
        </w:rPr>
        <w:t xml:space="preserve"> face </w:t>
      </w:r>
      <w:proofErr w:type="spellStart"/>
      <w:r w:rsidR="00AD609D">
        <w:rPr>
          <w:rFonts w:ascii="Cambria" w:hAnsi="Cambria"/>
          <w:sz w:val="24"/>
          <w:szCs w:val="24"/>
        </w:rPr>
        <w:t>referire</w:t>
      </w:r>
      <w:proofErr w:type="spellEnd"/>
      <w:r w:rsidR="00AD609D">
        <w:rPr>
          <w:rFonts w:ascii="Cambria" w:hAnsi="Cambria"/>
          <w:sz w:val="24"/>
          <w:szCs w:val="24"/>
        </w:rPr>
        <w:t xml:space="preserve"> la alt </w:t>
      </w:r>
      <w:proofErr w:type="spellStart"/>
      <w:r w:rsidR="00AD609D">
        <w:rPr>
          <w:rFonts w:ascii="Cambria" w:hAnsi="Cambria"/>
          <w:sz w:val="24"/>
          <w:szCs w:val="24"/>
        </w:rPr>
        <w:t>candidat</w:t>
      </w:r>
      <w:proofErr w:type="spellEnd"/>
      <w:r w:rsidR="00AD609D">
        <w:rPr>
          <w:rFonts w:ascii="Cambria" w:hAnsi="Cambria"/>
          <w:sz w:val="24"/>
          <w:szCs w:val="24"/>
        </w:rPr>
        <w:t xml:space="preserve">, ci </w:t>
      </w:r>
      <w:proofErr w:type="spellStart"/>
      <w:r w:rsidR="00AD609D">
        <w:rPr>
          <w:rFonts w:ascii="Cambria" w:hAnsi="Cambria"/>
          <w:sz w:val="24"/>
          <w:szCs w:val="24"/>
        </w:rPr>
        <w:t>doar</w:t>
      </w:r>
      <w:proofErr w:type="spellEnd"/>
      <w:r w:rsidR="00AD609D">
        <w:rPr>
          <w:rFonts w:ascii="Cambria" w:hAnsi="Cambria"/>
          <w:sz w:val="24"/>
          <w:szCs w:val="24"/>
        </w:rPr>
        <w:t xml:space="preserve"> la </w:t>
      </w:r>
      <w:proofErr w:type="spellStart"/>
      <w:r w:rsidR="00AD609D">
        <w:rPr>
          <w:rFonts w:ascii="Cambria" w:hAnsi="Cambria"/>
          <w:sz w:val="24"/>
          <w:szCs w:val="24"/>
        </w:rPr>
        <w:t>punctajul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și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poziția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candidatului</w:t>
      </w:r>
      <w:proofErr w:type="spellEnd"/>
      <w:r w:rsidR="00AD609D">
        <w:rPr>
          <w:rFonts w:ascii="Cambria" w:hAnsi="Cambria"/>
          <w:sz w:val="24"/>
          <w:szCs w:val="24"/>
        </w:rPr>
        <w:t xml:space="preserve"> care </w:t>
      </w:r>
      <w:proofErr w:type="spellStart"/>
      <w:r w:rsidR="00AD609D">
        <w:rPr>
          <w:rFonts w:ascii="Cambria" w:hAnsi="Cambria"/>
          <w:sz w:val="24"/>
          <w:szCs w:val="24"/>
        </w:rPr>
        <w:t>formulează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contestația</w:t>
      </w:r>
      <w:proofErr w:type="spellEnd"/>
      <w:r w:rsidR="00AD609D">
        <w:rPr>
          <w:rFonts w:ascii="Cambria" w:hAnsi="Cambria"/>
          <w:sz w:val="24"/>
          <w:szCs w:val="24"/>
        </w:rPr>
        <w:t>.</w:t>
      </w:r>
    </w:p>
    <w:p w14:paraId="61F3A873" w14:textId="37F87DEA" w:rsidR="00AD609D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 w:rsidR="00AD609D">
        <w:rPr>
          <w:rFonts w:ascii="Cambria" w:hAnsi="Cambria"/>
          <w:sz w:val="24"/>
          <w:szCs w:val="24"/>
        </w:rPr>
        <w:t>Dacă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există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contestații</w:t>
      </w:r>
      <w:proofErr w:type="spellEnd"/>
      <w:r w:rsidR="00AD609D">
        <w:rPr>
          <w:rFonts w:ascii="Cambria" w:hAnsi="Cambria"/>
          <w:sz w:val="24"/>
          <w:szCs w:val="24"/>
        </w:rPr>
        <w:t xml:space="preserve">, </w:t>
      </w:r>
      <w:proofErr w:type="spellStart"/>
      <w:r w:rsidR="00AD609D">
        <w:rPr>
          <w:rFonts w:ascii="Cambria" w:hAnsi="Cambria"/>
          <w:sz w:val="24"/>
          <w:szCs w:val="24"/>
        </w:rPr>
        <w:t>Secretarul</w:t>
      </w:r>
      <w:proofErr w:type="spellEnd"/>
      <w:r w:rsidR="00AD609D">
        <w:rPr>
          <w:rFonts w:ascii="Cambria" w:hAnsi="Cambria"/>
          <w:sz w:val="24"/>
          <w:szCs w:val="24"/>
        </w:rPr>
        <w:t xml:space="preserve"> are </w:t>
      </w:r>
      <w:proofErr w:type="spellStart"/>
      <w:r w:rsidR="00AD609D">
        <w:rPr>
          <w:rFonts w:ascii="Cambria" w:hAnsi="Cambria"/>
          <w:sz w:val="24"/>
          <w:szCs w:val="24"/>
        </w:rPr>
        <w:t>obligația</w:t>
      </w:r>
      <w:proofErr w:type="spellEnd"/>
      <w:r w:rsidR="00AD609D">
        <w:rPr>
          <w:rFonts w:ascii="Cambria" w:hAnsi="Cambria"/>
          <w:sz w:val="24"/>
          <w:szCs w:val="24"/>
        </w:rPr>
        <w:t xml:space="preserve"> de a le </w:t>
      </w:r>
      <w:proofErr w:type="spellStart"/>
      <w:r w:rsidR="00AD609D">
        <w:rPr>
          <w:rFonts w:ascii="Cambria" w:hAnsi="Cambria"/>
          <w:sz w:val="24"/>
          <w:szCs w:val="24"/>
        </w:rPr>
        <w:t>transmite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Comisiei</w:t>
      </w:r>
      <w:proofErr w:type="spellEnd"/>
      <w:r w:rsidR="00AD609D">
        <w:rPr>
          <w:rFonts w:ascii="Cambria" w:hAnsi="Cambria"/>
          <w:sz w:val="24"/>
          <w:szCs w:val="24"/>
        </w:rPr>
        <w:t xml:space="preserve"> de </w:t>
      </w:r>
      <w:proofErr w:type="spellStart"/>
      <w:r w:rsidR="00AD609D">
        <w:rPr>
          <w:rFonts w:ascii="Cambria" w:hAnsi="Cambria"/>
          <w:sz w:val="24"/>
          <w:szCs w:val="24"/>
        </w:rPr>
        <w:t>admitere</w:t>
      </w:r>
      <w:proofErr w:type="spellEnd"/>
      <w:r w:rsidR="00AD609D">
        <w:rPr>
          <w:rFonts w:ascii="Cambria" w:hAnsi="Cambria"/>
          <w:sz w:val="24"/>
          <w:szCs w:val="24"/>
        </w:rPr>
        <w:t xml:space="preserve">, care le </w:t>
      </w:r>
      <w:proofErr w:type="spellStart"/>
      <w:r w:rsidR="00AD609D">
        <w:rPr>
          <w:rFonts w:ascii="Cambria" w:hAnsi="Cambria"/>
          <w:sz w:val="24"/>
          <w:szCs w:val="24"/>
        </w:rPr>
        <w:t>va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evalua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și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va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lua</w:t>
      </w:r>
      <w:proofErr w:type="spellEnd"/>
      <w:r w:rsidR="00AD609D">
        <w:rPr>
          <w:rFonts w:ascii="Cambria" w:hAnsi="Cambria"/>
          <w:sz w:val="24"/>
          <w:szCs w:val="24"/>
        </w:rPr>
        <w:t xml:space="preserve"> o </w:t>
      </w:r>
      <w:proofErr w:type="spellStart"/>
      <w:r w:rsidR="00AD609D">
        <w:rPr>
          <w:rFonts w:ascii="Cambria" w:hAnsi="Cambria"/>
          <w:sz w:val="24"/>
          <w:szCs w:val="24"/>
        </w:rPr>
        <w:t>hotărâre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individuală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pentru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fiecare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contestație</w:t>
      </w:r>
      <w:proofErr w:type="spellEnd"/>
      <w:r w:rsidR="00AD609D">
        <w:rPr>
          <w:rFonts w:ascii="Cambria" w:hAnsi="Cambria"/>
          <w:sz w:val="24"/>
          <w:szCs w:val="24"/>
        </w:rPr>
        <w:t xml:space="preserve">. </w:t>
      </w:r>
      <w:proofErr w:type="spellStart"/>
      <w:r w:rsidR="00AD609D">
        <w:rPr>
          <w:rFonts w:ascii="Cambria" w:hAnsi="Cambria"/>
          <w:sz w:val="24"/>
          <w:szCs w:val="24"/>
        </w:rPr>
        <w:t>Rezultat</w:t>
      </w:r>
      <w:r w:rsidR="00194B27">
        <w:rPr>
          <w:rFonts w:ascii="Cambria" w:hAnsi="Cambria"/>
          <w:sz w:val="24"/>
          <w:szCs w:val="24"/>
        </w:rPr>
        <w:t>ele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contestațiilor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v</w:t>
      </w:r>
      <w:r w:rsidR="00194B27">
        <w:rPr>
          <w:rFonts w:ascii="Cambria" w:hAnsi="Cambria"/>
          <w:sz w:val="24"/>
          <w:szCs w:val="24"/>
        </w:rPr>
        <w:t>or</w:t>
      </w:r>
      <w:proofErr w:type="spellEnd"/>
      <w:r w:rsidR="00AD609D">
        <w:rPr>
          <w:rFonts w:ascii="Cambria" w:hAnsi="Cambria"/>
          <w:sz w:val="24"/>
          <w:szCs w:val="24"/>
        </w:rPr>
        <w:t xml:space="preserve"> fi </w:t>
      </w:r>
      <w:proofErr w:type="spellStart"/>
      <w:r w:rsidR="00AD609D">
        <w:rPr>
          <w:rFonts w:ascii="Cambria" w:hAnsi="Cambria"/>
          <w:sz w:val="24"/>
          <w:szCs w:val="24"/>
        </w:rPr>
        <w:t>comunicat</w:t>
      </w:r>
      <w:r w:rsidR="00194B27">
        <w:rPr>
          <w:rFonts w:ascii="Cambria" w:hAnsi="Cambria"/>
          <w:sz w:val="24"/>
          <w:szCs w:val="24"/>
        </w:rPr>
        <w:t>e</w:t>
      </w:r>
      <w:proofErr w:type="spellEnd"/>
      <w:r w:rsidR="00AD609D">
        <w:rPr>
          <w:rFonts w:ascii="Cambria" w:hAnsi="Cambria"/>
          <w:sz w:val="24"/>
          <w:szCs w:val="24"/>
        </w:rPr>
        <w:t xml:space="preserve"> de </w:t>
      </w:r>
      <w:proofErr w:type="spellStart"/>
      <w:r w:rsidR="00AD609D">
        <w:rPr>
          <w:rFonts w:ascii="Cambria" w:hAnsi="Cambria"/>
          <w:sz w:val="24"/>
          <w:szCs w:val="24"/>
        </w:rPr>
        <w:t>către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Secretar</w:t>
      </w:r>
      <w:proofErr w:type="spellEnd"/>
      <w:r w:rsidR="00AD609D">
        <w:rPr>
          <w:rFonts w:ascii="Cambria" w:hAnsi="Cambria"/>
          <w:sz w:val="24"/>
          <w:szCs w:val="24"/>
        </w:rPr>
        <w:t xml:space="preserve"> via e-mail </w:t>
      </w:r>
      <w:proofErr w:type="spellStart"/>
      <w:r w:rsidR="00AD609D">
        <w:rPr>
          <w:rFonts w:ascii="Cambria" w:hAnsi="Cambria"/>
          <w:sz w:val="24"/>
          <w:szCs w:val="24"/>
        </w:rPr>
        <w:t>către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persoana</w:t>
      </w:r>
      <w:proofErr w:type="spellEnd"/>
      <w:r w:rsidR="00194B27">
        <w:rPr>
          <w:rFonts w:ascii="Cambria" w:hAnsi="Cambria"/>
          <w:sz w:val="24"/>
          <w:szCs w:val="24"/>
        </w:rPr>
        <w:t xml:space="preserve">/ </w:t>
      </w:r>
      <w:proofErr w:type="spellStart"/>
      <w:r w:rsidR="00194B27">
        <w:rPr>
          <w:rFonts w:ascii="Cambria" w:hAnsi="Cambria"/>
          <w:sz w:val="24"/>
          <w:szCs w:val="24"/>
        </w:rPr>
        <w:t>persoanele</w:t>
      </w:r>
      <w:proofErr w:type="spellEnd"/>
      <w:r w:rsidR="00AD609D">
        <w:rPr>
          <w:rFonts w:ascii="Cambria" w:hAnsi="Cambria"/>
          <w:sz w:val="24"/>
          <w:szCs w:val="24"/>
        </w:rPr>
        <w:t xml:space="preserve"> care a</w:t>
      </w:r>
      <w:r w:rsidR="00194B27">
        <w:rPr>
          <w:rFonts w:ascii="Cambria" w:hAnsi="Cambria"/>
          <w:sz w:val="24"/>
          <w:szCs w:val="24"/>
        </w:rPr>
        <w:t>/ au</w:t>
      </w:r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formulat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</w:t>
      </w:r>
      <w:r w:rsidR="00194B27">
        <w:rPr>
          <w:rFonts w:ascii="Cambria" w:hAnsi="Cambria"/>
          <w:sz w:val="24"/>
          <w:szCs w:val="24"/>
        </w:rPr>
        <w:t>ile</w:t>
      </w:r>
      <w:proofErr w:type="spellEnd"/>
      <w:r w:rsidR="00AD609D">
        <w:rPr>
          <w:rFonts w:ascii="Cambria" w:hAnsi="Cambria"/>
          <w:sz w:val="24"/>
          <w:szCs w:val="24"/>
        </w:rPr>
        <w:t>.</w:t>
      </w:r>
    </w:p>
    <w:p w14:paraId="5DBA4003" w14:textId="39802732" w:rsidR="00AD609D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</w:t>
      </w:r>
      <w:r w:rsidR="00AD609D">
        <w:rPr>
          <w:rFonts w:ascii="Cambria" w:hAnsi="Cambria"/>
          <w:sz w:val="24"/>
          <w:szCs w:val="24"/>
        </w:rPr>
        <w:t xml:space="preserve">O </w:t>
      </w:r>
      <w:proofErr w:type="spellStart"/>
      <w:r w:rsidR="00AD609D">
        <w:rPr>
          <w:rFonts w:ascii="Cambria" w:hAnsi="Cambria"/>
          <w:sz w:val="24"/>
          <w:szCs w:val="24"/>
        </w:rPr>
        <w:t>contestație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respinsă</w:t>
      </w:r>
      <w:proofErr w:type="spellEnd"/>
      <w:r w:rsidR="00AD609D">
        <w:rPr>
          <w:rFonts w:ascii="Cambria" w:hAnsi="Cambria"/>
          <w:sz w:val="24"/>
          <w:szCs w:val="24"/>
        </w:rPr>
        <w:t xml:space="preserve"> nu </w:t>
      </w:r>
      <w:proofErr w:type="spellStart"/>
      <w:r w:rsidR="00AD609D">
        <w:rPr>
          <w:rFonts w:ascii="Cambria" w:hAnsi="Cambria"/>
          <w:sz w:val="24"/>
          <w:szCs w:val="24"/>
        </w:rPr>
        <w:t>poate</w:t>
      </w:r>
      <w:proofErr w:type="spellEnd"/>
      <w:r w:rsidR="00AD609D">
        <w:rPr>
          <w:rFonts w:ascii="Cambria" w:hAnsi="Cambria"/>
          <w:sz w:val="24"/>
          <w:szCs w:val="24"/>
        </w:rPr>
        <w:t xml:space="preserve"> fi </w:t>
      </w:r>
      <w:proofErr w:type="spellStart"/>
      <w:r w:rsidR="00AD609D">
        <w:rPr>
          <w:rFonts w:ascii="Cambria" w:hAnsi="Cambria"/>
          <w:sz w:val="24"/>
          <w:szCs w:val="24"/>
        </w:rPr>
        <w:t>retrimisă</w:t>
      </w:r>
      <w:proofErr w:type="spellEnd"/>
      <w:r w:rsidR="00AD609D">
        <w:rPr>
          <w:rFonts w:ascii="Cambria" w:hAnsi="Cambria"/>
          <w:sz w:val="24"/>
          <w:szCs w:val="24"/>
        </w:rPr>
        <w:t xml:space="preserve">. </w:t>
      </w:r>
      <w:proofErr w:type="spellStart"/>
      <w:r w:rsidR="00AD609D">
        <w:rPr>
          <w:rFonts w:ascii="Cambria" w:hAnsi="Cambria"/>
          <w:sz w:val="24"/>
          <w:szCs w:val="24"/>
        </w:rPr>
        <w:t>Fiecare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candidat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respins</w:t>
      </w:r>
      <w:proofErr w:type="spellEnd"/>
      <w:r w:rsidR="00AD609D">
        <w:rPr>
          <w:rFonts w:ascii="Cambria" w:hAnsi="Cambria"/>
          <w:sz w:val="24"/>
          <w:szCs w:val="24"/>
        </w:rPr>
        <w:t xml:space="preserve"> are </w:t>
      </w:r>
      <w:proofErr w:type="spellStart"/>
      <w:r w:rsidR="00AD609D">
        <w:rPr>
          <w:rFonts w:ascii="Cambria" w:hAnsi="Cambria"/>
          <w:sz w:val="24"/>
          <w:szCs w:val="24"/>
        </w:rPr>
        <w:t>dreptul</w:t>
      </w:r>
      <w:proofErr w:type="spellEnd"/>
      <w:r w:rsidR="00AD609D">
        <w:rPr>
          <w:rFonts w:ascii="Cambria" w:hAnsi="Cambria"/>
          <w:sz w:val="24"/>
          <w:szCs w:val="24"/>
        </w:rPr>
        <w:t xml:space="preserve"> la o </w:t>
      </w:r>
      <w:proofErr w:type="spellStart"/>
      <w:r w:rsidR="00AD609D">
        <w:rPr>
          <w:rFonts w:ascii="Cambria" w:hAnsi="Cambria"/>
          <w:sz w:val="24"/>
          <w:szCs w:val="24"/>
        </w:rPr>
        <w:t>singură</w:t>
      </w:r>
      <w:proofErr w:type="spellEnd"/>
      <w:r w:rsidR="00AD609D">
        <w:rPr>
          <w:rFonts w:ascii="Cambria" w:hAnsi="Cambria"/>
          <w:sz w:val="24"/>
          <w:szCs w:val="24"/>
        </w:rPr>
        <w:t xml:space="preserve"> </w:t>
      </w:r>
      <w:proofErr w:type="spellStart"/>
      <w:r w:rsidR="00AD609D">
        <w:rPr>
          <w:rFonts w:ascii="Cambria" w:hAnsi="Cambria"/>
          <w:sz w:val="24"/>
          <w:szCs w:val="24"/>
        </w:rPr>
        <w:t>contestație</w:t>
      </w:r>
      <w:proofErr w:type="spellEnd"/>
      <w:r>
        <w:rPr>
          <w:rFonts w:ascii="Cambria" w:hAnsi="Cambria"/>
          <w:sz w:val="24"/>
          <w:szCs w:val="24"/>
        </w:rPr>
        <w:t xml:space="preserve"> per </w:t>
      </w:r>
      <w:proofErr w:type="spellStart"/>
      <w:r>
        <w:rPr>
          <w:rFonts w:ascii="Cambria" w:hAnsi="Cambria"/>
          <w:sz w:val="24"/>
          <w:szCs w:val="24"/>
        </w:rPr>
        <w:t>ediție</w:t>
      </w:r>
      <w:proofErr w:type="spellEnd"/>
      <w:r>
        <w:rPr>
          <w:rFonts w:ascii="Cambria" w:hAnsi="Cambria"/>
          <w:sz w:val="24"/>
          <w:szCs w:val="24"/>
        </w:rPr>
        <w:t xml:space="preserve"> SV-AMLR.</w:t>
      </w:r>
    </w:p>
    <w:p w14:paraId="1FA64918" w14:textId="08E5DB2B" w:rsidR="006A3FB6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</w:t>
      </w:r>
      <w:proofErr w:type="spellStart"/>
      <w:r>
        <w:rPr>
          <w:rFonts w:ascii="Cambria" w:hAnsi="Cambria"/>
          <w:sz w:val="24"/>
          <w:szCs w:val="24"/>
        </w:rPr>
        <w:t>Dacă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urma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contestațiilor</w:t>
      </w:r>
      <w:proofErr w:type="spellEnd"/>
      <w:r>
        <w:rPr>
          <w:rFonts w:ascii="Cambria" w:hAnsi="Cambria"/>
          <w:sz w:val="24"/>
          <w:szCs w:val="24"/>
        </w:rPr>
        <w:t xml:space="preserve"> au loc </w:t>
      </w:r>
      <w:proofErr w:type="spellStart"/>
      <w:r>
        <w:rPr>
          <w:rFonts w:ascii="Cambria" w:hAnsi="Cambria"/>
          <w:sz w:val="24"/>
          <w:szCs w:val="24"/>
        </w:rPr>
        <w:t>schimbări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ierarhia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admitere</w:t>
      </w:r>
      <w:proofErr w:type="spellEnd"/>
      <w:r>
        <w:rPr>
          <w:rFonts w:ascii="Cambria" w:hAnsi="Cambria"/>
          <w:sz w:val="24"/>
          <w:szCs w:val="24"/>
        </w:rPr>
        <w:t xml:space="preserve">, o </w:t>
      </w:r>
      <w:proofErr w:type="spellStart"/>
      <w:r>
        <w:rPr>
          <w:rFonts w:ascii="Cambria" w:hAnsi="Cambria"/>
          <w:sz w:val="24"/>
          <w:szCs w:val="24"/>
        </w:rPr>
        <w:t>nouă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listă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candidaților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admiși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publicată</w:t>
      </w:r>
      <w:proofErr w:type="spellEnd"/>
      <w:r>
        <w:rPr>
          <w:rFonts w:ascii="Cambria" w:hAnsi="Cambria"/>
          <w:sz w:val="24"/>
          <w:szCs w:val="24"/>
        </w:rPr>
        <w:t xml:space="preserve"> pe site-ul AMLR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pagina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facebook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SV-AMLR. De </w:t>
      </w:r>
      <w:proofErr w:type="spellStart"/>
      <w:r>
        <w:rPr>
          <w:rFonts w:ascii="Cambria" w:hAnsi="Cambria"/>
          <w:sz w:val="24"/>
          <w:szCs w:val="24"/>
        </w:rPr>
        <w:t>asemenea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toți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candidații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notificați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Secretar</w:t>
      </w:r>
      <w:proofErr w:type="spellEnd"/>
      <w:r>
        <w:rPr>
          <w:rFonts w:ascii="Cambria" w:hAnsi="Cambria"/>
          <w:sz w:val="24"/>
          <w:szCs w:val="24"/>
        </w:rPr>
        <w:t xml:space="preserve">, via e-mail, </w:t>
      </w:r>
      <w:proofErr w:type="spellStart"/>
      <w:r>
        <w:rPr>
          <w:rFonts w:ascii="Cambria" w:hAnsi="Cambria"/>
          <w:sz w:val="24"/>
          <w:szCs w:val="24"/>
        </w:rPr>
        <w:t>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publicată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inițial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suferit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modificări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3D50DB5C" w14:textId="593A30E0" w:rsidR="006A3FB6" w:rsidRDefault="006A3FB6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e) </w:t>
      </w:r>
      <w:proofErr w:type="spellStart"/>
      <w:r>
        <w:rPr>
          <w:rFonts w:ascii="Cambria" w:hAnsi="Cambria"/>
          <w:sz w:val="24"/>
          <w:szCs w:val="24"/>
        </w:rPr>
        <w:t>Dacă</w:t>
      </w:r>
      <w:proofErr w:type="spellEnd"/>
      <w:r>
        <w:rPr>
          <w:rFonts w:ascii="Cambria" w:hAnsi="Cambria"/>
          <w:sz w:val="24"/>
          <w:szCs w:val="24"/>
        </w:rPr>
        <w:t xml:space="preserve"> un </w:t>
      </w:r>
      <w:proofErr w:type="spellStart"/>
      <w:r>
        <w:rPr>
          <w:rFonts w:ascii="Cambria" w:hAnsi="Cambria"/>
          <w:sz w:val="24"/>
          <w:szCs w:val="24"/>
        </w:rPr>
        <w:t>candidat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selectat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inițial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pierde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poziția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urma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contestațiilor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inițial</w:t>
      </w:r>
      <w:proofErr w:type="spellEnd"/>
      <w:r w:rsidR="00B91A23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respinși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acesta</w:t>
      </w:r>
      <w:proofErr w:type="spellEnd"/>
      <w:r>
        <w:rPr>
          <w:rFonts w:ascii="Cambria" w:hAnsi="Cambria"/>
          <w:sz w:val="24"/>
          <w:szCs w:val="24"/>
        </w:rPr>
        <w:t xml:space="preserve"> nu </w:t>
      </w:r>
      <w:proofErr w:type="spellStart"/>
      <w:r>
        <w:rPr>
          <w:rFonts w:ascii="Cambria" w:hAnsi="Cambria"/>
          <w:sz w:val="24"/>
          <w:szCs w:val="24"/>
        </w:rPr>
        <w:t>poate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contesta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rezultatele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contestațiilor</w:t>
      </w:r>
      <w:proofErr w:type="spellEnd"/>
      <w:r w:rsidR="00B91A23">
        <w:rPr>
          <w:rFonts w:ascii="Cambria" w:hAnsi="Cambria"/>
          <w:sz w:val="24"/>
          <w:szCs w:val="24"/>
        </w:rPr>
        <w:t xml:space="preserve"> formulate de </w:t>
      </w:r>
      <w:proofErr w:type="spellStart"/>
      <w:r w:rsidR="00B91A23">
        <w:rPr>
          <w:rFonts w:ascii="Cambria" w:hAnsi="Cambria"/>
          <w:sz w:val="24"/>
          <w:szCs w:val="24"/>
        </w:rPr>
        <w:t>alți</w:t>
      </w:r>
      <w:proofErr w:type="spellEnd"/>
      <w:r w:rsidR="00B91A23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candidați</w:t>
      </w:r>
      <w:proofErr w:type="spellEnd"/>
      <w:r>
        <w:rPr>
          <w:rFonts w:ascii="Cambria" w:hAnsi="Cambria"/>
          <w:sz w:val="24"/>
          <w:szCs w:val="24"/>
        </w:rPr>
        <w:t xml:space="preserve">. Nu se pot </w:t>
      </w:r>
      <w:proofErr w:type="spellStart"/>
      <w:r>
        <w:rPr>
          <w:rFonts w:ascii="Cambria" w:hAnsi="Cambria"/>
          <w:sz w:val="24"/>
          <w:szCs w:val="24"/>
        </w:rPr>
        <w:t>depune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contestații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după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încheierea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perioadei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contestații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0EB7DFE" w14:textId="046D13F1" w:rsidR="006A3FB6" w:rsidRDefault="006A3FB6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7. </w:t>
      </w:r>
      <w:proofErr w:type="spellStart"/>
      <w:r w:rsidR="00194B27">
        <w:rPr>
          <w:rFonts w:ascii="Cambria" w:hAnsi="Cambria"/>
          <w:b/>
          <w:bCs/>
          <w:sz w:val="24"/>
          <w:szCs w:val="24"/>
        </w:rPr>
        <w:t>Confirmarea</w:t>
      </w:r>
      <w:proofErr w:type="spellEnd"/>
      <w:r w:rsidR="00194B2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94B27">
        <w:rPr>
          <w:rFonts w:ascii="Cambria" w:hAnsi="Cambria"/>
          <w:b/>
          <w:bCs/>
          <w:sz w:val="24"/>
          <w:szCs w:val="24"/>
        </w:rPr>
        <w:t>dosarelor</w:t>
      </w:r>
      <w:proofErr w:type="spellEnd"/>
      <w:r w:rsidR="00194B2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94B27">
        <w:rPr>
          <w:rFonts w:ascii="Cambria" w:hAnsi="Cambria"/>
          <w:b/>
          <w:bCs/>
          <w:sz w:val="24"/>
          <w:szCs w:val="24"/>
        </w:rPr>
        <w:t>selectate</w:t>
      </w:r>
      <w:proofErr w:type="spellEnd"/>
    </w:p>
    <w:p w14:paraId="01EF9D0A" w14:textId="46D37F85" w:rsidR="001872DF" w:rsidRDefault="00194B27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>
        <w:rPr>
          <w:rFonts w:ascii="Cambria" w:hAnsi="Cambria"/>
          <w:sz w:val="24"/>
          <w:szCs w:val="24"/>
        </w:rPr>
        <w:t>După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încheierea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perioadei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contestații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soluționarea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acestora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dacă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este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cazul</w:t>
      </w:r>
      <w:proofErr w:type="spellEnd"/>
      <w:r>
        <w:rPr>
          <w:rFonts w:ascii="Cambria" w:hAnsi="Cambria"/>
          <w:sz w:val="24"/>
          <w:szCs w:val="24"/>
        </w:rPr>
        <w:t xml:space="preserve">), </w:t>
      </w:r>
      <w:proofErr w:type="spellStart"/>
      <w:r w:rsidR="001872DF">
        <w:rPr>
          <w:rFonts w:ascii="Cambria" w:hAnsi="Cambria"/>
          <w:sz w:val="24"/>
          <w:szCs w:val="24"/>
        </w:rPr>
        <w:t>Secretarul</w:t>
      </w:r>
      <w:proofErr w:type="spellEnd"/>
      <w:r w:rsidR="001872DF">
        <w:rPr>
          <w:rFonts w:ascii="Cambria" w:hAnsi="Cambria"/>
          <w:sz w:val="24"/>
          <w:szCs w:val="24"/>
        </w:rPr>
        <w:t xml:space="preserve"> </w:t>
      </w:r>
      <w:proofErr w:type="spellStart"/>
      <w:r w:rsidR="001872DF">
        <w:rPr>
          <w:rFonts w:ascii="Cambria" w:hAnsi="Cambria"/>
          <w:sz w:val="24"/>
          <w:szCs w:val="24"/>
        </w:rPr>
        <w:t>redactează</w:t>
      </w:r>
      <w:proofErr w:type="spellEnd"/>
      <w:r w:rsidR="001872DF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și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distribuie</w:t>
      </w:r>
      <w:proofErr w:type="spellEnd"/>
      <w:r w:rsidR="001872DF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contractele</w:t>
      </w:r>
      <w:proofErr w:type="spellEnd"/>
      <w:r w:rsidR="00B403CD">
        <w:rPr>
          <w:rFonts w:ascii="Cambria" w:hAnsi="Cambria"/>
          <w:sz w:val="24"/>
          <w:szCs w:val="24"/>
        </w:rPr>
        <w:t xml:space="preserve"> de </w:t>
      </w:r>
      <w:proofErr w:type="spellStart"/>
      <w:r w:rsidR="00B403CD">
        <w:rPr>
          <w:rFonts w:ascii="Cambria" w:hAnsi="Cambria"/>
          <w:sz w:val="24"/>
          <w:szCs w:val="24"/>
        </w:rPr>
        <w:t>participare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1872DF">
        <w:rPr>
          <w:rFonts w:ascii="Cambria" w:hAnsi="Cambria"/>
          <w:sz w:val="24"/>
          <w:szCs w:val="24"/>
        </w:rPr>
        <w:t>pentru</w:t>
      </w:r>
      <w:proofErr w:type="spellEnd"/>
      <w:r w:rsidR="001872DF">
        <w:rPr>
          <w:rFonts w:ascii="Cambria" w:hAnsi="Cambria"/>
          <w:sz w:val="24"/>
          <w:szCs w:val="24"/>
        </w:rPr>
        <w:t xml:space="preserve"> a fi </w:t>
      </w:r>
      <w:proofErr w:type="spellStart"/>
      <w:r w:rsidR="001872DF">
        <w:rPr>
          <w:rFonts w:ascii="Cambria" w:hAnsi="Cambria"/>
          <w:sz w:val="24"/>
          <w:szCs w:val="24"/>
        </w:rPr>
        <w:t>semnat</w:t>
      </w:r>
      <w:r w:rsidR="00B403CD">
        <w:rPr>
          <w:rFonts w:ascii="Cambria" w:hAnsi="Cambria"/>
          <w:sz w:val="24"/>
          <w:szCs w:val="24"/>
        </w:rPr>
        <w:t>e</w:t>
      </w:r>
      <w:proofErr w:type="spellEnd"/>
      <w:r w:rsidR="001872DF">
        <w:rPr>
          <w:rFonts w:ascii="Cambria" w:hAnsi="Cambria"/>
          <w:sz w:val="24"/>
          <w:szCs w:val="24"/>
        </w:rPr>
        <w:t xml:space="preserve"> electronic.</w:t>
      </w:r>
    </w:p>
    <w:p w14:paraId="6AB99C59" w14:textId="38BD98EC" w:rsidR="00194B27" w:rsidRPr="001872DF" w:rsidRDefault="001872D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>
        <w:rPr>
          <w:rFonts w:ascii="Cambria" w:hAnsi="Cambria"/>
          <w:sz w:val="24"/>
          <w:szCs w:val="24"/>
        </w:rPr>
        <w:t>După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semnarea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contractului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candidații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selectați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194B27">
        <w:rPr>
          <w:rFonts w:ascii="Cambria" w:hAnsi="Cambria"/>
          <w:sz w:val="24"/>
          <w:szCs w:val="24"/>
        </w:rPr>
        <w:t xml:space="preserve">au </w:t>
      </w:r>
      <w:proofErr w:type="spellStart"/>
      <w:r w:rsidR="00194B27">
        <w:rPr>
          <w:rFonts w:ascii="Cambria" w:hAnsi="Cambria"/>
          <w:sz w:val="24"/>
          <w:szCs w:val="24"/>
        </w:rPr>
        <w:t>obligația</w:t>
      </w:r>
      <w:proofErr w:type="spellEnd"/>
      <w:r w:rsidR="00194B27">
        <w:rPr>
          <w:rFonts w:ascii="Cambria" w:hAnsi="Cambria"/>
          <w:sz w:val="24"/>
          <w:szCs w:val="24"/>
        </w:rPr>
        <w:t xml:space="preserve"> </w:t>
      </w:r>
      <w:proofErr w:type="spellStart"/>
      <w:r w:rsidR="00194B27">
        <w:rPr>
          <w:rFonts w:ascii="Cambria" w:hAnsi="Cambria"/>
          <w:sz w:val="24"/>
          <w:szCs w:val="24"/>
        </w:rPr>
        <w:t>să</w:t>
      </w:r>
      <w:proofErr w:type="spellEnd"/>
      <w:r w:rsidR="00194B27">
        <w:rPr>
          <w:rFonts w:ascii="Cambria" w:hAnsi="Cambria"/>
          <w:sz w:val="24"/>
          <w:szCs w:val="24"/>
        </w:rPr>
        <w:t xml:space="preserve"> </w:t>
      </w:r>
      <w:proofErr w:type="spellStart"/>
      <w:r w:rsidR="00194B27">
        <w:rPr>
          <w:rFonts w:ascii="Cambria" w:hAnsi="Cambria"/>
          <w:sz w:val="24"/>
          <w:szCs w:val="24"/>
        </w:rPr>
        <w:t>achite</w:t>
      </w:r>
      <w:proofErr w:type="spellEnd"/>
      <w:r w:rsidR="00194B27">
        <w:rPr>
          <w:rFonts w:ascii="Cambria" w:hAnsi="Cambria"/>
          <w:sz w:val="24"/>
          <w:szCs w:val="24"/>
        </w:rPr>
        <w:t xml:space="preserve"> taxa de </w:t>
      </w:r>
      <w:proofErr w:type="spellStart"/>
      <w:r w:rsidR="00194B27">
        <w:rPr>
          <w:rFonts w:ascii="Cambria" w:hAnsi="Cambria"/>
          <w:sz w:val="24"/>
          <w:szCs w:val="24"/>
        </w:rPr>
        <w:t>participare</w:t>
      </w:r>
      <w:proofErr w:type="spellEnd"/>
      <w:r w:rsidR="00194B27">
        <w:rPr>
          <w:rFonts w:ascii="Cambria" w:hAnsi="Cambria"/>
          <w:sz w:val="24"/>
          <w:szCs w:val="24"/>
        </w:rPr>
        <w:t xml:space="preserve"> </w:t>
      </w:r>
      <w:r w:rsidR="00B403CD">
        <w:rPr>
          <w:rFonts w:ascii="Cambria" w:hAnsi="Cambria"/>
          <w:sz w:val="24"/>
          <w:szCs w:val="24"/>
        </w:rPr>
        <w:t xml:space="preserve">conform </w:t>
      </w:r>
      <w:proofErr w:type="spellStart"/>
      <w:r w:rsidR="00B403CD">
        <w:rPr>
          <w:rFonts w:ascii="Cambria" w:hAnsi="Cambria"/>
          <w:sz w:val="24"/>
          <w:szCs w:val="24"/>
        </w:rPr>
        <w:t>contractului</w:t>
      </w:r>
      <w:proofErr w:type="spellEnd"/>
      <w:r w:rsidR="00194B27">
        <w:rPr>
          <w:rFonts w:ascii="Cambria" w:hAnsi="Cambria"/>
          <w:sz w:val="24"/>
          <w:szCs w:val="24"/>
        </w:rPr>
        <w:t xml:space="preserve">. Plata se </w:t>
      </w:r>
      <w:proofErr w:type="spellStart"/>
      <w:r w:rsidR="00194B27">
        <w:rPr>
          <w:rFonts w:ascii="Cambria" w:hAnsi="Cambria"/>
          <w:sz w:val="24"/>
          <w:szCs w:val="24"/>
        </w:rPr>
        <w:t>va</w:t>
      </w:r>
      <w:proofErr w:type="spellEnd"/>
      <w:r w:rsidR="00194B27">
        <w:rPr>
          <w:rFonts w:ascii="Cambria" w:hAnsi="Cambria"/>
          <w:sz w:val="24"/>
          <w:szCs w:val="24"/>
        </w:rPr>
        <w:t xml:space="preserve"> face </w:t>
      </w:r>
      <w:proofErr w:type="spellStart"/>
      <w:r w:rsidR="00194B27">
        <w:rPr>
          <w:rFonts w:ascii="Cambria" w:hAnsi="Cambria"/>
          <w:sz w:val="24"/>
          <w:szCs w:val="24"/>
        </w:rPr>
        <w:t>în</w:t>
      </w:r>
      <w:proofErr w:type="spellEnd"/>
      <w:r w:rsidR="00194B27">
        <w:rPr>
          <w:rFonts w:ascii="Cambria" w:hAnsi="Cambria"/>
          <w:sz w:val="24"/>
          <w:szCs w:val="24"/>
        </w:rPr>
        <w:t xml:space="preserve"> </w:t>
      </w:r>
      <w:proofErr w:type="spellStart"/>
      <w:r w:rsidR="00194B27">
        <w:rPr>
          <w:rFonts w:ascii="Cambria" w:hAnsi="Cambria"/>
          <w:sz w:val="24"/>
          <w:szCs w:val="24"/>
        </w:rPr>
        <w:t>contul</w:t>
      </w:r>
      <w:proofErr w:type="spellEnd"/>
      <w:r w:rsidR="00194B27">
        <w:rPr>
          <w:rFonts w:ascii="Cambria" w:hAnsi="Cambria"/>
          <w:sz w:val="24"/>
          <w:szCs w:val="24"/>
        </w:rPr>
        <w:t xml:space="preserve"> </w:t>
      </w:r>
      <w:proofErr w:type="spellStart"/>
      <w:r w:rsidR="00194B27">
        <w:rPr>
          <w:rFonts w:ascii="Cambria" w:hAnsi="Cambria"/>
          <w:sz w:val="24"/>
          <w:szCs w:val="24"/>
        </w:rPr>
        <w:t>Asociației</w:t>
      </w:r>
      <w:proofErr w:type="spellEnd"/>
      <w:r w:rsidR="00194B27">
        <w:rPr>
          <w:rFonts w:ascii="Cambria" w:hAnsi="Cambria"/>
          <w:sz w:val="24"/>
          <w:szCs w:val="24"/>
        </w:rPr>
        <w:t xml:space="preserve"> de </w:t>
      </w:r>
      <w:proofErr w:type="spellStart"/>
      <w:r w:rsidR="00194B27">
        <w:rPr>
          <w:rFonts w:ascii="Cambria" w:hAnsi="Cambria"/>
          <w:sz w:val="24"/>
          <w:szCs w:val="24"/>
        </w:rPr>
        <w:t>Medicină</w:t>
      </w:r>
      <w:proofErr w:type="spellEnd"/>
      <w:r w:rsidR="00194B27">
        <w:rPr>
          <w:rFonts w:ascii="Cambria" w:hAnsi="Cambria"/>
          <w:sz w:val="24"/>
          <w:szCs w:val="24"/>
        </w:rPr>
        <w:t xml:space="preserve"> de </w:t>
      </w:r>
      <w:proofErr w:type="spellStart"/>
      <w:r w:rsidR="00194B27">
        <w:rPr>
          <w:rFonts w:ascii="Cambria" w:hAnsi="Cambria"/>
          <w:sz w:val="24"/>
          <w:szCs w:val="24"/>
        </w:rPr>
        <w:t>Laborator</w:t>
      </w:r>
      <w:proofErr w:type="spellEnd"/>
      <w:r>
        <w:rPr>
          <w:rFonts w:ascii="Cambria" w:hAnsi="Cambria"/>
          <w:sz w:val="24"/>
          <w:szCs w:val="24"/>
        </w:rPr>
        <w:t xml:space="preserve"> din </w:t>
      </w:r>
      <w:proofErr w:type="spellStart"/>
      <w:r>
        <w:rPr>
          <w:rFonts w:ascii="Cambria" w:hAnsi="Cambria"/>
          <w:sz w:val="24"/>
          <w:szCs w:val="24"/>
        </w:rPr>
        <w:t>România</w:t>
      </w:r>
      <w:proofErr w:type="spellEnd"/>
      <w:r w:rsidR="00194B27">
        <w:rPr>
          <w:rFonts w:ascii="Cambria" w:hAnsi="Cambria"/>
          <w:sz w:val="24"/>
          <w:szCs w:val="24"/>
        </w:rPr>
        <w:t xml:space="preserve">, </w:t>
      </w:r>
      <w:proofErr w:type="spellStart"/>
      <w:r w:rsidR="00194B27">
        <w:rPr>
          <w:rFonts w:ascii="Cambria" w:hAnsi="Cambria"/>
          <w:sz w:val="24"/>
          <w:szCs w:val="24"/>
        </w:rPr>
        <w:t>deschis</w:t>
      </w:r>
      <w:proofErr w:type="spellEnd"/>
      <w:r w:rsidR="00194B27">
        <w:rPr>
          <w:rFonts w:ascii="Cambria" w:hAnsi="Cambria"/>
          <w:sz w:val="24"/>
          <w:szCs w:val="24"/>
        </w:rPr>
        <w:t xml:space="preserve"> la Banca </w:t>
      </w:r>
      <w:proofErr w:type="spellStart"/>
      <w:r w:rsidR="00194B27">
        <w:rPr>
          <w:rFonts w:ascii="Cambria" w:hAnsi="Cambria"/>
          <w:sz w:val="24"/>
          <w:szCs w:val="24"/>
        </w:rPr>
        <w:t>Transilvania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1872DF">
        <w:rPr>
          <w:rFonts w:ascii="Cambria" w:hAnsi="Cambria"/>
          <w:sz w:val="24"/>
          <w:szCs w:val="24"/>
        </w:rPr>
        <w:t>Divizia</w:t>
      </w:r>
      <w:proofErr w:type="spellEnd"/>
      <w:r w:rsidRPr="001872DF">
        <w:rPr>
          <w:rFonts w:ascii="Cambria" w:hAnsi="Cambria"/>
          <w:sz w:val="24"/>
          <w:szCs w:val="24"/>
        </w:rPr>
        <w:t xml:space="preserve"> </w:t>
      </w:r>
      <w:proofErr w:type="spellStart"/>
      <w:r w:rsidRPr="001872DF">
        <w:rPr>
          <w:rFonts w:ascii="Cambria" w:hAnsi="Cambria"/>
          <w:sz w:val="24"/>
          <w:szCs w:val="24"/>
        </w:rPr>
        <w:t>pentru</w:t>
      </w:r>
      <w:proofErr w:type="spellEnd"/>
      <w:r w:rsidRPr="001872DF">
        <w:rPr>
          <w:rFonts w:ascii="Cambria" w:hAnsi="Cambria"/>
          <w:sz w:val="24"/>
          <w:szCs w:val="24"/>
        </w:rPr>
        <w:t xml:space="preserve"> Medici T</w:t>
      </w:r>
      <w:r>
        <w:rPr>
          <w:rFonts w:ascii="Cambria" w:hAnsi="Cambria"/>
          <w:sz w:val="24"/>
          <w:szCs w:val="24"/>
        </w:rPr>
        <w:t>a</w:t>
      </w:r>
      <w:r w:rsidRPr="001872DF">
        <w:rPr>
          <w:rFonts w:ascii="Cambria" w:hAnsi="Cambria"/>
          <w:sz w:val="24"/>
          <w:szCs w:val="24"/>
        </w:rPr>
        <w:t>rgu Mures (SWIFT code BTRLRO22</w:t>
      </w:r>
      <w:r>
        <w:rPr>
          <w:rFonts w:ascii="Cambria" w:hAnsi="Cambria"/>
          <w:sz w:val="24"/>
          <w:szCs w:val="24"/>
        </w:rPr>
        <w:t xml:space="preserve">, IBAN </w:t>
      </w:r>
      <w:r w:rsidRPr="001872DF">
        <w:rPr>
          <w:rFonts w:ascii="Cambria" w:hAnsi="Cambria"/>
          <w:sz w:val="24"/>
          <w:szCs w:val="24"/>
        </w:rPr>
        <w:lastRenderedPageBreak/>
        <w:t>RO65BTRLRONCRT0406871001</w:t>
      </w:r>
      <w:r>
        <w:rPr>
          <w:rFonts w:ascii="Cambria" w:hAnsi="Cambria"/>
          <w:sz w:val="24"/>
          <w:szCs w:val="24"/>
        </w:rPr>
        <w:t xml:space="preserve">, CIF </w:t>
      </w:r>
      <w:r w:rsidRPr="001872DF">
        <w:rPr>
          <w:rFonts w:ascii="Cambria" w:hAnsi="Cambria"/>
          <w:sz w:val="24"/>
          <w:szCs w:val="24"/>
        </w:rPr>
        <w:t>17383407</w:t>
      </w:r>
      <w:r>
        <w:rPr>
          <w:rFonts w:ascii="Cambria" w:hAnsi="Cambria"/>
          <w:sz w:val="24"/>
          <w:szCs w:val="24"/>
        </w:rPr>
        <w:t xml:space="preserve">). </w:t>
      </w:r>
      <w:r w:rsidR="00B403CD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e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menționa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obligatoriu</w:t>
      </w:r>
      <w:proofErr w:type="spellEnd"/>
      <w:r>
        <w:rPr>
          <w:rFonts w:ascii="Cambria" w:hAnsi="Cambria"/>
          <w:sz w:val="24"/>
          <w:szCs w:val="24"/>
        </w:rPr>
        <w:t xml:space="preserve"> “Taxa SVAMLR”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numele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candidatului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pentru</w:t>
      </w:r>
      <w:proofErr w:type="spellEnd"/>
      <w:r w:rsidR="00B91A23">
        <w:rPr>
          <w:rFonts w:ascii="Cambria" w:hAnsi="Cambria"/>
          <w:sz w:val="24"/>
          <w:szCs w:val="24"/>
        </w:rPr>
        <w:t xml:space="preserve"> care se </w:t>
      </w:r>
      <w:proofErr w:type="spellStart"/>
      <w:r w:rsidR="00B91A23">
        <w:rPr>
          <w:rFonts w:ascii="Cambria" w:hAnsi="Cambria"/>
          <w:sz w:val="24"/>
          <w:szCs w:val="24"/>
        </w:rPr>
        <w:t>plătește</w:t>
      </w:r>
      <w:proofErr w:type="spellEnd"/>
      <w:r w:rsidR="00B91A23">
        <w:rPr>
          <w:rFonts w:ascii="Cambria" w:hAnsi="Cambria"/>
          <w:sz w:val="24"/>
          <w:szCs w:val="24"/>
        </w:rPr>
        <w:t xml:space="preserve"> taxa</w:t>
      </w:r>
      <w:r w:rsidR="00B403CD">
        <w:rPr>
          <w:rFonts w:ascii="Cambria" w:hAnsi="Cambria"/>
          <w:sz w:val="24"/>
          <w:szCs w:val="24"/>
        </w:rPr>
        <w:t>.</w:t>
      </w:r>
    </w:p>
    <w:p w14:paraId="706D9E01" w14:textId="4FE957A6" w:rsidR="001872DF" w:rsidRDefault="001872D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>
        <w:rPr>
          <w:rFonts w:ascii="Cambria" w:hAnsi="Cambria"/>
          <w:sz w:val="24"/>
          <w:szCs w:val="24"/>
        </w:rPr>
        <w:t>Candidații</w:t>
      </w:r>
      <w:proofErr w:type="spellEnd"/>
      <w:r>
        <w:rPr>
          <w:rFonts w:ascii="Cambria" w:hAnsi="Cambria"/>
          <w:sz w:val="24"/>
          <w:szCs w:val="24"/>
        </w:rPr>
        <w:t xml:space="preserve"> care au </w:t>
      </w:r>
      <w:proofErr w:type="spellStart"/>
      <w:r>
        <w:rPr>
          <w:rFonts w:ascii="Cambria" w:hAnsi="Cambria"/>
          <w:sz w:val="24"/>
          <w:szCs w:val="24"/>
        </w:rPr>
        <w:t>plătit</w:t>
      </w:r>
      <w:proofErr w:type="spellEnd"/>
      <w:r>
        <w:rPr>
          <w:rFonts w:ascii="Cambria" w:hAnsi="Cambria"/>
          <w:sz w:val="24"/>
          <w:szCs w:val="24"/>
        </w:rPr>
        <w:t xml:space="preserve"> taxa de </w:t>
      </w:r>
      <w:proofErr w:type="spellStart"/>
      <w:r>
        <w:rPr>
          <w:rFonts w:ascii="Cambria" w:hAnsi="Cambria"/>
          <w:sz w:val="24"/>
          <w:szCs w:val="24"/>
        </w:rPr>
        <w:t>participare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trimite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dovada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plății</w:t>
      </w:r>
      <w:proofErr w:type="spellEnd"/>
      <w:r>
        <w:rPr>
          <w:rFonts w:ascii="Cambria" w:hAnsi="Cambria"/>
          <w:sz w:val="24"/>
          <w:szCs w:val="24"/>
        </w:rPr>
        <w:t xml:space="preserve"> via e-mail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Secretar</w:t>
      </w:r>
      <w:proofErr w:type="spellEnd"/>
      <w:r>
        <w:rPr>
          <w:rFonts w:ascii="Cambria" w:hAnsi="Cambria"/>
          <w:sz w:val="24"/>
          <w:szCs w:val="24"/>
        </w:rPr>
        <w:t xml:space="preserve">, la </w:t>
      </w:r>
      <w:proofErr w:type="spellStart"/>
      <w:r>
        <w:rPr>
          <w:rFonts w:ascii="Cambria" w:hAnsi="Cambria"/>
          <w:sz w:val="24"/>
          <w:szCs w:val="24"/>
        </w:rPr>
        <w:t>adresa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hyperlink r:id="rId11" w:history="1">
        <w:r w:rsidRPr="004C62BC">
          <w:rPr>
            <w:rStyle w:val="Hyperlink"/>
            <w:rFonts w:ascii="Cambria" w:hAnsi="Cambria"/>
            <w:sz w:val="24"/>
            <w:szCs w:val="24"/>
          </w:rPr>
          <w:t>scoaladevara@amlr.ro</w:t>
        </w:r>
      </w:hyperlink>
      <w:r>
        <w:rPr>
          <w:rFonts w:ascii="Cambria" w:hAnsi="Cambria"/>
          <w:sz w:val="24"/>
          <w:szCs w:val="24"/>
        </w:rPr>
        <w:t xml:space="preserve"> .</w:t>
      </w:r>
    </w:p>
    <w:p w14:paraId="76C21332" w14:textId="75104696" w:rsidR="005701F9" w:rsidRDefault="001872D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</w:t>
      </w:r>
      <w:proofErr w:type="spellStart"/>
      <w:r w:rsidR="005701F9">
        <w:rPr>
          <w:rFonts w:ascii="Cambria" w:hAnsi="Cambria"/>
          <w:sz w:val="24"/>
          <w:szCs w:val="24"/>
        </w:rPr>
        <w:t>Neplata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taxei</w:t>
      </w:r>
      <w:proofErr w:type="spellEnd"/>
      <w:r w:rsidR="005701F9">
        <w:rPr>
          <w:rFonts w:ascii="Cambria" w:hAnsi="Cambria"/>
          <w:sz w:val="24"/>
          <w:szCs w:val="24"/>
        </w:rPr>
        <w:t xml:space="preserve"> de </w:t>
      </w:r>
      <w:proofErr w:type="spellStart"/>
      <w:r w:rsidR="005701F9">
        <w:rPr>
          <w:rFonts w:ascii="Cambria" w:hAnsi="Cambria"/>
          <w:sz w:val="24"/>
          <w:szCs w:val="24"/>
        </w:rPr>
        <w:t>participare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până</w:t>
      </w:r>
      <w:proofErr w:type="spellEnd"/>
      <w:r w:rsidR="005701F9">
        <w:rPr>
          <w:rFonts w:ascii="Cambria" w:hAnsi="Cambria"/>
          <w:sz w:val="24"/>
          <w:szCs w:val="24"/>
        </w:rPr>
        <w:t xml:space="preserve"> la </w:t>
      </w:r>
      <w:proofErr w:type="spellStart"/>
      <w:r w:rsidR="005701F9">
        <w:rPr>
          <w:rFonts w:ascii="Cambria" w:hAnsi="Cambria"/>
          <w:sz w:val="24"/>
          <w:szCs w:val="24"/>
        </w:rPr>
        <w:t>termenul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limită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stipulat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în</w:t>
      </w:r>
      <w:proofErr w:type="spellEnd"/>
      <w:r w:rsidR="005701F9">
        <w:rPr>
          <w:rFonts w:ascii="Cambria" w:hAnsi="Cambria"/>
          <w:sz w:val="24"/>
          <w:szCs w:val="24"/>
        </w:rPr>
        <w:t xml:space="preserve"> contract </w:t>
      </w:r>
      <w:proofErr w:type="spellStart"/>
      <w:r w:rsidR="005701F9">
        <w:rPr>
          <w:rFonts w:ascii="Cambria" w:hAnsi="Cambria"/>
          <w:sz w:val="24"/>
          <w:szCs w:val="24"/>
        </w:rPr>
        <w:t>atrage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după</w:t>
      </w:r>
      <w:proofErr w:type="spellEnd"/>
      <w:r w:rsidR="005701F9">
        <w:rPr>
          <w:rFonts w:ascii="Cambria" w:hAnsi="Cambria"/>
          <w:sz w:val="24"/>
          <w:szCs w:val="24"/>
        </w:rPr>
        <w:t xml:space="preserve"> sine </w:t>
      </w:r>
      <w:proofErr w:type="spellStart"/>
      <w:r w:rsidR="005701F9">
        <w:rPr>
          <w:rFonts w:ascii="Cambria" w:hAnsi="Cambria"/>
          <w:sz w:val="24"/>
          <w:szCs w:val="24"/>
        </w:rPr>
        <w:t>anularea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contractului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și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pierderea</w:t>
      </w:r>
      <w:proofErr w:type="spellEnd"/>
      <w:r w:rsidR="005701F9">
        <w:rPr>
          <w:rFonts w:ascii="Cambria" w:hAnsi="Cambria"/>
          <w:sz w:val="24"/>
          <w:szCs w:val="24"/>
        </w:rPr>
        <w:t xml:space="preserve"> </w:t>
      </w:r>
      <w:proofErr w:type="spellStart"/>
      <w:r w:rsidR="005701F9">
        <w:rPr>
          <w:rFonts w:ascii="Cambria" w:hAnsi="Cambria"/>
          <w:sz w:val="24"/>
          <w:szCs w:val="24"/>
        </w:rPr>
        <w:t>poziției</w:t>
      </w:r>
      <w:proofErr w:type="spellEnd"/>
      <w:r w:rsidR="005701F9">
        <w:rPr>
          <w:rFonts w:ascii="Cambria" w:hAnsi="Cambria"/>
          <w:sz w:val="24"/>
          <w:szCs w:val="24"/>
        </w:rPr>
        <w:t xml:space="preserve"> de participant la SV-AMLR.</w:t>
      </w:r>
    </w:p>
    <w:p w14:paraId="69064C73" w14:textId="77777777" w:rsidR="00621E94" w:rsidRDefault="00621E94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2E0C34E" w14:textId="16AF957B" w:rsidR="00ED7D6F" w:rsidRDefault="00ED7D6F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8. </w:t>
      </w:r>
      <w:proofErr w:type="spellStart"/>
      <w:r>
        <w:rPr>
          <w:rFonts w:ascii="Cambria" w:hAnsi="Cambria"/>
          <w:b/>
          <w:bCs/>
          <w:sz w:val="24"/>
          <w:szCs w:val="24"/>
        </w:rPr>
        <w:t>Retragerea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candidaților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selectați</w:t>
      </w:r>
      <w:proofErr w:type="spellEnd"/>
    </w:p>
    <w:p w14:paraId="3DE4448F" w14:textId="7424C12F" w:rsidR="00ED7D6F" w:rsidRDefault="00ED7D6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>
        <w:rPr>
          <w:rFonts w:ascii="Cambria" w:hAnsi="Cambria"/>
          <w:sz w:val="24"/>
          <w:szCs w:val="24"/>
        </w:rPr>
        <w:t>Candidații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selectați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urma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concursului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dosare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își</w:t>
      </w:r>
      <w:proofErr w:type="spellEnd"/>
      <w:r>
        <w:rPr>
          <w:rFonts w:ascii="Cambria" w:hAnsi="Cambria"/>
          <w:sz w:val="24"/>
          <w:szCs w:val="24"/>
        </w:rPr>
        <w:t xml:space="preserve"> pot </w:t>
      </w:r>
      <w:proofErr w:type="spellStart"/>
      <w:r>
        <w:rPr>
          <w:rFonts w:ascii="Cambria" w:hAnsi="Cambria"/>
          <w:sz w:val="24"/>
          <w:szCs w:val="24"/>
        </w:rPr>
        <w:t>pierde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poziția</w:t>
      </w:r>
      <w:proofErr w:type="spellEnd"/>
      <w:r>
        <w:rPr>
          <w:rFonts w:ascii="Cambria" w:hAnsi="Cambria"/>
          <w:sz w:val="24"/>
          <w:szCs w:val="24"/>
        </w:rPr>
        <w:t xml:space="preserve"> de participant fie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nesemnarea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contractului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participare</w:t>
      </w:r>
      <w:proofErr w:type="spellEnd"/>
      <w:r>
        <w:rPr>
          <w:rFonts w:ascii="Cambria" w:hAnsi="Cambria"/>
          <w:sz w:val="24"/>
          <w:szCs w:val="24"/>
        </w:rPr>
        <w:t xml:space="preserve">, fie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neplata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taxei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participare</w:t>
      </w:r>
      <w:proofErr w:type="spellEnd"/>
      <w:r>
        <w:rPr>
          <w:rFonts w:ascii="Cambria" w:hAnsi="Cambria"/>
          <w:sz w:val="24"/>
          <w:szCs w:val="24"/>
        </w:rPr>
        <w:t xml:space="preserve">, fie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retragerea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voluntară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3DB3199B" w14:textId="3C21143D" w:rsidR="00ED7D6F" w:rsidRDefault="00ED7D6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>
        <w:rPr>
          <w:rFonts w:ascii="Cambria" w:hAnsi="Cambria"/>
          <w:sz w:val="24"/>
          <w:szCs w:val="24"/>
        </w:rPr>
        <w:t>Retragerea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voluntară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trebuie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anunțată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candidatul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selectat</w:t>
      </w:r>
      <w:proofErr w:type="spellEnd"/>
      <w:r>
        <w:rPr>
          <w:rFonts w:ascii="Cambria" w:hAnsi="Cambria"/>
          <w:sz w:val="24"/>
          <w:szCs w:val="24"/>
        </w:rPr>
        <w:t xml:space="preserve"> nu </w:t>
      </w:r>
      <w:proofErr w:type="spellStart"/>
      <w:r>
        <w:rPr>
          <w:rFonts w:ascii="Cambria" w:hAnsi="Cambria"/>
          <w:sz w:val="24"/>
          <w:szCs w:val="24"/>
        </w:rPr>
        <w:t>mai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târziu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încheierea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perioadei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semnare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contractelor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participare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Candidatul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selectat</w:t>
      </w:r>
      <w:proofErr w:type="spellEnd"/>
      <w:r>
        <w:rPr>
          <w:rFonts w:ascii="Cambria" w:hAnsi="Cambria"/>
          <w:sz w:val="24"/>
          <w:szCs w:val="24"/>
        </w:rPr>
        <w:t xml:space="preserve"> care se </w:t>
      </w:r>
      <w:proofErr w:type="spellStart"/>
      <w:r>
        <w:rPr>
          <w:rFonts w:ascii="Cambria" w:hAnsi="Cambria"/>
          <w:sz w:val="24"/>
          <w:szCs w:val="24"/>
        </w:rPr>
        <w:t>retrage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comunica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decizia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Secretar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adresa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hyperlink r:id="rId12" w:history="1">
        <w:r w:rsidRPr="004C62BC">
          <w:rPr>
            <w:rStyle w:val="Hyperlink"/>
            <w:rFonts w:ascii="Cambria" w:hAnsi="Cambria"/>
            <w:sz w:val="24"/>
            <w:szCs w:val="24"/>
          </w:rPr>
          <w:t>scoaladevara@amlr.ro</w:t>
        </w:r>
      </w:hyperlink>
      <w:r>
        <w:rPr>
          <w:rFonts w:ascii="Cambria" w:hAnsi="Cambria"/>
          <w:sz w:val="24"/>
          <w:szCs w:val="24"/>
        </w:rPr>
        <w:t xml:space="preserve"> .</w:t>
      </w:r>
    </w:p>
    <w:p w14:paraId="0D170276" w14:textId="2CC3E5C6" w:rsidR="00ED7D6F" w:rsidRDefault="00ED7D6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</w:t>
      </w:r>
      <w:proofErr w:type="spellStart"/>
      <w:r>
        <w:rPr>
          <w:rFonts w:ascii="Cambria" w:hAnsi="Cambria"/>
          <w:sz w:val="24"/>
          <w:szCs w:val="24"/>
        </w:rPr>
        <w:t>Dacă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finalul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perioadei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semnare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contractelor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există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locuri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disponibile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eliberate</w:t>
      </w:r>
      <w:proofErr w:type="spellEnd"/>
      <w:r>
        <w:rPr>
          <w:rFonts w:ascii="Cambria" w:hAnsi="Cambria"/>
          <w:sz w:val="24"/>
          <w:szCs w:val="24"/>
        </w:rPr>
        <w:t xml:space="preserve"> explicit </w:t>
      </w:r>
      <w:proofErr w:type="spellStart"/>
      <w:r>
        <w:rPr>
          <w:rFonts w:ascii="Cambria" w:hAnsi="Cambria"/>
          <w:sz w:val="24"/>
          <w:szCs w:val="24"/>
        </w:rPr>
        <w:t>sau</w:t>
      </w:r>
      <w:proofErr w:type="spellEnd"/>
      <w:r>
        <w:rPr>
          <w:rFonts w:ascii="Cambria" w:hAnsi="Cambria"/>
          <w:sz w:val="24"/>
          <w:szCs w:val="24"/>
        </w:rPr>
        <w:t xml:space="preserve"> implicit de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mulți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selectați</w:t>
      </w:r>
      <w:proofErr w:type="spellEnd"/>
      <w:r w:rsidR="00B91A23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inițial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Secretarul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aloca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aceste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locuri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candidaților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neselectați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inițial</w:t>
      </w:r>
      <w:proofErr w:type="spellEnd"/>
      <w:r>
        <w:rPr>
          <w:rFonts w:ascii="Cambria" w:hAnsi="Cambria"/>
          <w:sz w:val="24"/>
          <w:szCs w:val="24"/>
        </w:rPr>
        <w:t>, c</w:t>
      </w:r>
      <w:r w:rsidR="0051039A">
        <w:rPr>
          <w:rFonts w:ascii="Cambria" w:hAnsi="Cambria"/>
          <w:sz w:val="24"/>
          <w:szCs w:val="24"/>
        </w:rPr>
        <w:t xml:space="preserve">are au cel </w:t>
      </w:r>
      <w:proofErr w:type="spellStart"/>
      <w:r w:rsidR="0051039A">
        <w:rPr>
          <w:rFonts w:ascii="Cambria" w:hAnsi="Cambria"/>
          <w:sz w:val="24"/>
          <w:szCs w:val="24"/>
        </w:rPr>
        <w:t>mai</w:t>
      </w:r>
      <w:proofErr w:type="spellEnd"/>
      <w:r>
        <w:rPr>
          <w:rFonts w:ascii="Cambria" w:hAnsi="Cambria"/>
          <w:sz w:val="24"/>
          <w:szCs w:val="24"/>
        </w:rPr>
        <w:t xml:space="preserve"> mare </w:t>
      </w:r>
      <w:proofErr w:type="spellStart"/>
      <w:r>
        <w:rPr>
          <w:rFonts w:ascii="Cambria" w:hAnsi="Cambria"/>
          <w:sz w:val="24"/>
          <w:szCs w:val="24"/>
        </w:rPr>
        <w:t>punctaj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ordine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descrescătoare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Dacă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potențialii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candidați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exprimă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acordul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atunci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aceștia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trebui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parcurgă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aceleași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etape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semnarea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electronică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contractului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plata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taxei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participare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00A4485" w14:textId="77777777" w:rsidR="0051039A" w:rsidRDefault="00ED7D6F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</w:t>
      </w:r>
      <w:proofErr w:type="spellStart"/>
      <w:r w:rsidR="0051039A">
        <w:rPr>
          <w:rFonts w:ascii="Cambria" w:hAnsi="Cambria"/>
          <w:sz w:val="24"/>
          <w:szCs w:val="24"/>
        </w:rPr>
        <w:t>Candidații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selectați</w:t>
      </w:r>
      <w:proofErr w:type="spellEnd"/>
      <w:r w:rsidR="0051039A">
        <w:rPr>
          <w:rFonts w:ascii="Cambria" w:hAnsi="Cambria"/>
          <w:sz w:val="24"/>
          <w:szCs w:val="24"/>
        </w:rPr>
        <w:t xml:space="preserve"> se pot </w:t>
      </w:r>
      <w:proofErr w:type="spellStart"/>
      <w:r w:rsidR="0051039A">
        <w:rPr>
          <w:rFonts w:ascii="Cambria" w:hAnsi="Cambria"/>
          <w:sz w:val="24"/>
          <w:szCs w:val="24"/>
        </w:rPr>
        <w:t>retrage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chiar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și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după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semnarea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contractului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și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plata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taxei</w:t>
      </w:r>
      <w:proofErr w:type="spellEnd"/>
      <w:r w:rsidR="0051039A">
        <w:rPr>
          <w:rFonts w:ascii="Cambria" w:hAnsi="Cambria"/>
          <w:sz w:val="24"/>
          <w:szCs w:val="24"/>
        </w:rPr>
        <w:t xml:space="preserve"> de </w:t>
      </w:r>
      <w:proofErr w:type="spellStart"/>
      <w:r w:rsidR="0051039A">
        <w:rPr>
          <w:rFonts w:ascii="Cambria" w:hAnsi="Cambria"/>
          <w:sz w:val="24"/>
          <w:szCs w:val="24"/>
        </w:rPr>
        <w:t>participare</w:t>
      </w:r>
      <w:proofErr w:type="spellEnd"/>
      <w:r w:rsidR="0051039A">
        <w:rPr>
          <w:rFonts w:ascii="Cambria" w:hAnsi="Cambria"/>
          <w:sz w:val="24"/>
          <w:szCs w:val="24"/>
        </w:rPr>
        <w:t xml:space="preserve">, </w:t>
      </w:r>
      <w:proofErr w:type="spellStart"/>
      <w:r w:rsidR="0051039A">
        <w:rPr>
          <w:rFonts w:ascii="Cambria" w:hAnsi="Cambria"/>
          <w:sz w:val="24"/>
          <w:szCs w:val="24"/>
        </w:rPr>
        <w:t>însă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în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limitele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contractului</w:t>
      </w:r>
      <w:proofErr w:type="spellEnd"/>
      <w:r w:rsidR="0051039A">
        <w:rPr>
          <w:rFonts w:ascii="Cambria" w:hAnsi="Cambria"/>
          <w:sz w:val="24"/>
          <w:szCs w:val="24"/>
        </w:rPr>
        <w:t xml:space="preserve"> de </w:t>
      </w:r>
      <w:proofErr w:type="spellStart"/>
      <w:r w:rsidR="0051039A">
        <w:rPr>
          <w:rFonts w:ascii="Cambria" w:hAnsi="Cambria"/>
          <w:sz w:val="24"/>
          <w:szCs w:val="24"/>
        </w:rPr>
        <w:t>participare</w:t>
      </w:r>
      <w:proofErr w:type="spellEnd"/>
      <w:r w:rsidR="0051039A">
        <w:rPr>
          <w:rFonts w:ascii="Cambria" w:hAnsi="Cambria"/>
          <w:sz w:val="24"/>
          <w:szCs w:val="24"/>
        </w:rPr>
        <w:t xml:space="preserve">. </w:t>
      </w:r>
      <w:proofErr w:type="spellStart"/>
      <w:r w:rsidR="0051039A">
        <w:rPr>
          <w:rFonts w:ascii="Cambria" w:hAnsi="Cambria"/>
          <w:sz w:val="24"/>
          <w:szCs w:val="24"/>
        </w:rPr>
        <w:t>Astfel</w:t>
      </w:r>
      <w:proofErr w:type="spellEnd"/>
      <w:r w:rsidR="0051039A">
        <w:rPr>
          <w:rFonts w:ascii="Cambria" w:hAnsi="Cambria"/>
          <w:sz w:val="24"/>
          <w:szCs w:val="24"/>
        </w:rPr>
        <w:t xml:space="preserve">, </w:t>
      </w:r>
      <w:proofErr w:type="spellStart"/>
      <w:r w:rsidR="0051039A">
        <w:rPr>
          <w:rFonts w:ascii="Cambria" w:hAnsi="Cambria"/>
          <w:sz w:val="24"/>
          <w:szCs w:val="24"/>
        </w:rPr>
        <w:t>în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funcție</w:t>
      </w:r>
      <w:proofErr w:type="spellEnd"/>
      <w:r w:rsidR="0051039A">
        <w:rPr>
          <w:rFonts w:ascii="Cambria" w:hAnsi="Cambria"/>
          <w:sz w:val="24"/>
          <w:szCs w:val="24"/>
        </w:rPr>
        <w:t xml:space="preserve"> de </w:t>
      </w:r>
      <w:proofErr w:type="spellStart"/>
      <w:r w:rsidR="0051039A">
        <w:rPr>
          <w:rFonts w:ascii="Cambria" w:hAnsi="Cambria"/>
          <w:sz w:val="24"/>
          <w:szCs w:val="24"/>
        </w:rPr>
        <w:t>termenele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limită</w:t>
      </w:r>
      <w:proofErr w:type="spellEnd"/>
      <w:r w:rsidR="0051039A">
        <w:rPr>
          <w:rFonts w:ascii="Cambria" w:hAnsi="Cambria"/>
          <w:sz w:val="24"/>
          <w:szCs w:val="24"/>
        </w:rPr>
        <w:t xml:space="preserve"> stipulate </w:t>
      </w:r>
      <w:proofErr w:type="spellStart"/>
      <w:r w:rsidR="0051039A">
        <w:rPr>
          <w:rFonts w:ascii="Cambria" w:hAnsi="Cambria"/>
          <w:sz w:val="24"/>
          <w:szCs w:val="24"/>
        </w:rPr>
        <w:t>în</w:t>
      </w:r>
      <w:proofErr w:type="spellEnd"/>
      <w:r w:rsidR="0051039A">
        <w:rPr>
          <w:rFonts w:ascii="Cambria" w:hAnsi="Cambria"/>
          <w:sz w:val="24"/>
          <w:szCs w:val="24"/>
        </w:rPr>
        <w:t xml:space="preserve"> contract, </w:t>
      </w:r>
      <w:proofErr w:type="spellStart"/>
      <w:r w:rsidR="0051039A">
        <w:rPr>
          <w:rFonts w:ascii="Cambria" w:hAnsi="Cambria"/>
          <w:sz w:val="24"/>
          <w:szCs w:val="24"/>
        </w:rPr>
        <w:t>participantul</w:t>
      </w:r>
      <w:proofErr w:type="spellEnd"/>
      <w:r w:rsidR="0051039A">
        <w:rPr>
          <w:rFonts w:ascii="Cambria" w:hAnsi="Cambria"/>
          <w:sz w:val="24"/>
          <w:szCs w:val="24"/>
        </w:rPr>
        <w:t xml:space="preserve"> se </w:t>
      </w:r>
      <w:proofErr w:type="spellStart"/>
      <w:r w:rsidR="0051039A">
        <w:rPr>
          <w:rFonts w:ascii="Cambria" w:hAnsi="Cambria"/>
          <w:sz w:val="24"/>
          <w:szCs w:val="24"/>
        </w:rPr>
        <w:t>poate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retrage</w:t>
      </w:r>
      <w:proofErr w:type="spellEnd"/>
      <w:r w:rsidR="0051039A">
        <w:rPr>
          <w:rFonts w:ascii="Cambria" w:hAnsi="Cambria"/>
          <w:sz w:val="24"/>
          <w:szCs w:val="24"/>
        </w:rPr>
        <w:t xml:space="preserve"> cu </w:t>
      </w:r>
      <w:proofErr w:type="spellStart"/>
      <w:r w:rsidR="0051039A">
        <w:rPr>
          <w:rFonts w:ascii="Cambria" w:hAnsi="Cambria"/>
          <w:sz w:val="24"/>
          <w:szCs w:val="24"/>
        </w:rPr>
        <w:t>sau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fără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consecințe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financiare</w:t>
      </w:r>
      <w:proofErr w:type="spellEnd"/>
      <w:r w:rsidR="0051039A">
        <w:rPr>
          <w:rFonts w:ascii="Cambria" w:hAnsi="Cambria"/>
          <w:sz w:val="24"/>
          <w:szCs w:val="24"/>
        </w:rPr>
        <w:t>.</w:t>
      </w:r>
    </w:p>
    <w:p w14:paraId="2BED3823" w14:textId="42762DB6" w:rsidR="00ED7D6F" w:rsidRDefault="0051039A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e) </w:t>
      </w:r>
      <w:proofErr w:type="spellStart"/>
      <w:r>
        <w:rPr>
          <w:rFonts w:ascii="Cambria" w:hAnsi="Cambria"/>
          <w:sz w:val="24"/>
          <w:szCs w:val="24"/>
        </w:rPr>
        <w:t>Indiferent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caz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cuantumul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taxei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participare</w:t>
      </w:r>
      <w:proofErr w:type="spellEnd"/>
      <w:r>
        <w:rPr>
          <w:rFonts w:ascii="Cambria" w:hAnsi="Cambria"/>
          <w:sz w:val="24"/>
          <w:szCs w:val="24"/>
        </w:rPr>
        <w:t xml:space="preserve"> nu </w:t>
      </w:r>
      <w:proofErr w:type="spellStart"/>
      <w:r>
        <w:rPr>
          <w:rFonts w:ascii="Cambria" w:hAnsi="Cambria"/>
          <w:sz w:val="24"/>
          <w:szCs w:val="24"/>
        </w:rPr>
        <w:t>poate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returnat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candidatului</w:t>
      </w:r>
      <w:proofErr w:type="spellEnd"/>
      <w:r>
        <w:rPr>
          <w:rFonts w:ascii="Cambria" w:hAnsi="Cambria"/>
          <w:sz w:val="24"/>
          <w:szCs w:val="24"/>
        </w:rPr>
        <w:t xml:space="preserve"> care decide </w:t>
      </w:r>
      <w:proofErr w:type="spellStart"/>
      <w:r>
        <w:rPr>
          <w:rFonts w:ascii="Cambria" w:hAnsi="Cambria"/>
          <w:sz w:val="24"/>
          <w:szCs w:val="24"/>
        </w:rPr>
        <w:t>să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retragă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decât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cazuri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forță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majoră</w:t>
      </w:r>
      <w:proofErr w:type="spellEnd"/>
      <w:r>
        <w:rPr>
          <w:rFonts w:ascii="Cambria" w:hAnsi="Cambria"/>
          <w:sz w:val="24"/>
          <w:szCs w:val="24"/>
        </w:rPr>
        <w:t xml:space="preserve"> stipulate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contract, </w:t>
      </w:r>
      <w:proofErr w:type="spellStart"/>
      <w:r>
        <w:rPr>
          <w:rFonts w:ascii="Cambria" w:hAnsi="Cambria"/>
          <w:sz w:val="24"/>
          <w:szCs w:val="24"/>
        </w:rPr>
        <w:t>evenimente</w:t>
      </w:r>
      <w:proofErr w:type="spellEnd"/>
      <w:r>
        <w:rPr>
          <w:rFonts w:ascii="Cambria" w:hAnsi="Cambria"/>
          <w:sz w:val="24"/>
          <w:szCs w:val="24"/>
        </w:rPr>
        <w:t xml:space="preserve"> pe care </w:t>
      </w:r>
      <w:proofErr w:type="spellStart"/>
      <w:r>
        <w:rPr>
          <w:rFonts w:ascii="Cambria" w:hAnsi="Cambria"/>
          <w:sz w:val="24"/>
          <w:szCs w:val="24"/>
        </w:rPr>
        <w:t>candidatul</w:t>
      </w:r>
      <w:proofErr w:type="spellEnd"/>
      <w:r>
        <w:rPr>
          <w:rFonts w:ascii="Cambria" w:hAnsi="Cambria"/>
          <w:sz w:val="24"/>
          <w:szCs w:val="24"/>
        </w:rPr>
        <w:t xml:space="preserve"> care se </w:t>
      </w:r>
      <w:proofErr w:type="spellStart"/>
      <w:r>
        <w:rPr>
          <w:rFonts w:ascii="Cambria" w:hAnsi="Cambria"/>
          <w:sz w:val="24"/>
          <w:szCs w:val="24"/>
        </w:rPr>
        <w:t>retrage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trebui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să</w:t>
      </w:r>
      <w:proofErr w:type="spellEnd"/>
      <w:r>
        <w:rPr>
          <w:rFonts w:ascii="Cambria" w:hAnsi="Cambria"/>
          <w:sz w:val="24"/>
          <w:szCs w:val="24"/>
        </w:rPr>
        <w:t xml:space="preserve"> le </w:t>
      </w:r>
      <w:proofErr w:type="spellStart"/>
      <w:r>
        <w:rPr>
          <w:rFonts w:ascii="Cambria" w:hAnsi="Cambria"/>
          <w:sz w:val="24"/>
          <w:szCs w:val="24"/>
        </w:rPr>
        <w:t>dovedească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documente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6C6A174E" w14:textId="542DD34E" w:rsidR="0051039A" w:rsidRDefault="0051039A" w:rsidP="00874125">
      <w:pPr>
        <w:spacing w:after="24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9. </w:t>
      </w:r>
      <w:proofErr w:type="spellStart"/>
      <w:r>
        <w:rPr>
          <w:rFonts w:ascii="Cambria" w:hAnsi="Cambria"/>
          <w:b/>
          <w:bCs/>
          <w:sz w:val="24"/>
          <w:szCs w:val="24"/>
        </w:rPr>
        <w:t>Dispoziții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finale</w:t>
      </w:r>
    </w:p>
    <w:p w14:paraId="60EF1CCA" w14:textId="3A92E950" w:rsidR="00874125" w:rsidRDefault="00874125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proofErr w:type="spellStart"/>
      <w:r w:rsidRPr="00874125">
        <w:rPr>
          <w:rFonts w:ascii="Cambria" w:hAnsi="Cambria"/>
          <w:sz w:val="24"/>
          <w:szCs w:val="24"/>
        </w:rPr>
        <w:t>În</w:t>
      </w:r>
      <w:proofErr w:type="spellEnd"/>
      <w:r w:rsidRPr="00874125">
        <w:rPr>
          <w:rFonts w:ascii="Cambria" w:hAnsi="Cambria"/>
          <w:sz w:val="24"/>
          <w:szCs w:val="24"/>
        </w:rPr>
        <w:t xml:space="preserve"> </w:t>
      </w:r>
      <w:proofErr w:type="spellStart"/>
      <w:r w:rsidRPr="00874125">
        <w:rPr>
          <w:rFonts w:ascii="Cambria" w:hAnsi="Cambria"/>
          <w:sz w:val="24"/>
          <w:szCs w:val="24"/>
        </w:rPr>
        <w:t>caz</w:t>
      </w:r>
      <w:proofErr w:type="spellEnd"/>
      <w:r w:rsidRPr="00874125">
        <w:rPr>
          <w:rFonts w:ascii="Cambria" w:hAnsi="Cambria"/>
          <w:sz w:val="24"/>
          <w:szCs w:val="24"/>
        </w:rPr>
        <w:t xml:space="preserve"> de </w:t>
      </w:r>
      <w:proofErr w:type="spellStart"/>
      <w:r w:rsidRPr="00874125">
        <w:rPr>
          <w:rFonts w:ascii="Cambria" w:hAnsi="Cambria"/>
          <w:sz w:val="24"/>
          <w:szCs w:val="24"/>
        </w:rPr>
        <w:t>egalitate</w:t>
      </w:r>
      <w:proofErr w:type="spellEnd"/>
      <w:r w:rsidRPr="00874125">
        <w:rPr>
          <w:rFonts w:ascii="Cambria" w:hAnsi="Cambria"/>
          <w:sz w:val="24"/>
          <w:szCs w:val="24"/>
        </w:rPr>
        <w:t xml:space="preserve"> de </w:t>
      </w:r>
      <w:proofErr w:type="spellStart"/>
      <w:r w:rsidRPr="00874125">
        <w:rPr>
          <w:rFonts w:ascii="Cambria" w:hAnsi="Cambria"/>
          <w:sz w:val="24"/>
          <w:szCs w:val="24"/>
        </w:rPr>
        <w:t>puncte</w:t>
      </w:r>
      <w:proofErr w:type="spellEnd"/>
      <w:r w:rsidRPr="00874125">
        <w:rPr>
          <w:rFonts w:ascii="Cambria" w:hAnsi="Cambria"/>
          <w:sz w:val="24"/>
          <w:szCs w:val="24"/>
        </w:rPr>
        <w:t xml:space="preserve">, </w:t>
      </w:r>
      <w:proofErr w:type="spellStart"/>
      <w:r w:rsidRPr="00874125">
        <w:rPr>
          <w:rFonts w:ascii="Cambria" w:hAnsi="Cambria"/>
          <w:sz w:val="24"/>
          <w:szCs w:val="24"/>
        </w:rPr>
        <w:t>departajarea</w:t>
      </w:r>
      <w:proofErr w:type="spellEnd"/>
      <w:r w:rsidRPr="00874125">
        <w:rPr>
          <w:rFonts w:ascii="Cambria" w:hAnsi="Cambria"/>
          <w:sz w:val="24"/>
          <w:szCs w:val="24"/>
        </w:rPr>
        <w:t xml:space="preserve"> se </w:t>
      </w:r>
      <w:proofErr w:type="spellStart"/>
      <w:r w:rsidRPr="00874125">
        <w:rPr>
          <w:rFonts w:ascii="Cambria" w:hAnsi="Cambria"/>
          <w:sz w:val="24"/>
          <w:szCs w:val="24"/>
        </w:rPr>
        <w:t>va</w:t>
      </w:r>
      <w:proofErr w:type="spellEnd"/>
      <w:r w:rsidRPr="00874125">
        <w:rPr>
          <w:rFonts w:ascii="Cambria" w:hAnsi="Cambria"/>
          <w:sz w:val="24"/>
          <w:szCs w:val="24"/>
        </w:rPr>
        <w:t xml:space="preserve"> face pe </w:t>
      </w:r>
      <w:proofErr w:type="spellStart"/>
      <w:r w:rsidRPr="00874125">
        <w:rPr>
          <w:rFonts w:ascii="Cambria" w:hAnsi="Cambria"/>
          <w:sz w:val="24"/>
          <w:szCs w:val="24"/>
        </w:rPr>
        <w:t>baza</w:t>
      </w:r>
      <w:proofErr w:type="spellEnd"/>
      <w:r w:rsidRPr="00874125">
        <w:rPr>
          <w:rFonts w:ascii="Cambria" w:hAnsi="Cambria"/>
          <w:sz w:val="24"/>
          <w:szCs w:val="24"/>
        </w:rPr>
        <w:t xml:space="preserve"> </w:t>
      </w:r>
      <w:proofErr w:type="spellStart"/>
      <w:r w:rsidRPr="00874125">
        <w:rPr>
          <w:rFonts w:ascii="Cambria" w:hAnsi="Cambria"/>
          <w:sz w:val="24"/>
          <w:szCs w:val="24"/>
        </w:rPr>
        <w:t>criteriilor</w:t>
      </w:r>
      <w:proofErr w:type="spellEnd"/>
      <w:r w:rsidRPr="00874125">
        <w:rPr>
          <w:rFonts w:ascii="Cambria" w:hAnsi="Cambria"/>
          <w:sz w:val="24"/>
          <w:szCs w:val="24"/>
        </w:rPr>
        <w:t xml:space="preserve"> II, </w:t>
      </w:r>
      <w:proofErr w:type="spellStart"/>
      <w:r w:rsidRPr="00874125">
        <w:rPr>
          <w:rFonts w:ascii="Cambria" w:hAnsi="Cambria"/>
          <w:sz w:val="24"/>
          <w:szCs w:val="24"/>
        </w:rPr>
        <w:t>apoi</w:t>
      </w:r>
      <w:proofErr w:type="spellEnd"/>
      <w:r w:rsidRPr="00874125">
        <w:rPr>
          <w:rFonts w:ascii="Cambria" w:hAnsi="Cambria"/>
          <w:sz w:val="24"/>
          <w:szCs w:val="24"/>
        </w:rPr>
        <w:t xml:space="preserve"> I </w:t>
      </w:r>
      <w:proofErr w:type="spellStart"/>
      <w:r w:rsidRPr="00874125">
        <w:rPr>
          <w:rFonts w:ascii="Cambria" w:hAnsi="Cambria"/>
          <w:sz w:val="24"/>
          <w:szCs w:val="24"/>
        </w:rPr>
        <w:t>sau</w:t>
      </w:r>
      <w:proofErr w:type="spellEnd"/>
      <w:r w:rsidRPr="00874125">
        <w:rPr>
          <w:rFonts w:ascii="Cambria" w:hAnsi="Cambria"/>
          <w:sz w:val="24"/>
          <w:szCs w:val="24"/>
        </w:rPr>
        <w:t xml:space="preserve"> </w:t>
      </w:r>
      <w:proofErr w:type="spellStart"/>
      <w:r w:rsidRPr="00874125">
        <w:rPr>
          <w:rFonts w:ascii="Cambria" w:hAnsi="Cambria"/>
          <w:sz w:val="24"/>
          <w:szCs w:val="24"/>
        </w:rPr>
        <w:t>prin</w:t>
      </w:r>
      <w:proofErr w:type="spellEnd"/>
      <w:r w:rsidRPr="00874125">
        <w:rPr>
          <w:rFonts w:ascii="Cambria" w:hAnsi="Cambria"/>
          <w:sz w:val="24"/>
          <w:szCs w:val="24"/>
        </w:rPr>
        <w:t xml:space="preserve"> </w:t>
      </w:r>
      <w:proofErr w:type="spellStart"/>
      <w:r w:rsidRPr="00874125">
        <w:rPr>
          <w:rFonts w:ascii="Cambria" w:hAnsi="Cambria"/>
          <w:sz w:val="24"/>
          <w:szCs w:val="24"/>
        </w:rPr>
        <w:t>interviu</w:t>
      </w:r>
      <w:proofErr w:type="spellEnd"/>
      <w:r w:rsidRPr="00874125">
        <w:rPr>
          <w:rFonts w:ascii="Cambria" w:hAnsi="Cambria"/>
          <w:sz w:val="24"/>
          <w:szCs w:val="24"/>
        </w:rPr>
        <w:t xml:space="preserve"> (strict </w:t>
      </w:r>
      <w:proofErr w:type="spellStart"/>
      <w:r w:rsidRPr="00874125"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74125">
        <w:rPr>
          <w:rFonts w:ascii="Cambria" w:hAnsi="Cambria"/>
          <w:sz w:val="24"/>
          <w:szCs w:val="24"/>
        </w:rPr>
        <w:t>această</w:t>
      </w:r>
      <w:proofErr w:type="spellEnd"/>
      <w:r w:rsidRPr="00874125">
        <w:rPr>
          <w:rFonts w:ascii="Cambria" w:hAnsi="Cambria"/>
          <w:sz w:val="24"/>
          <w:szCs w:val="24"/>
        </w:rPr>
        <w:t xml:space="preserve"> </w:t>
      </w:r>
      <w:proofErr w:type="spellStart"/>
      <w:r w:rsidRPr="00874125">
        <w:rPr>
          <w:rFonts w:ascii="Cambria" w:hAnsi="Cambria"/>
          <w:sz w:val="24"/>
          <w:szCs w:val="24"/>
        </w:rPr>
        <w:t>ordine</w:t>
      </w:r>
      <w:proofErr w:type="spellEnd"/>
      <w:r w:rsidRPr="00874125">
        <w:rPr>
          <w:rFonts w:ascii="Cambria" w:hAnsi="Cambria"/>
          <w:sz w:val="24"/>
          <w:szCs w:val="24"/>
        </w:rPr>
        <w:t>).</w:t>
      </w:r>
    </w:p>
    <w:p w14:paraId="4736DCB3" w14:textId="2B47918A" w:rsidR="00870797" w:rsidRDefault="00874125" w:rsidP="00874125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proofErr w:type="spellStart"/>
      <w:r w:rsidR="0051039A">
        <w:rPr>
          <w:rFonts w:ascii="Cambria" w:hAnsi="Cambria"/>
          <w:sz w:val="24"/>
          <w:szCs w:val="24"/>
        </w:rPr>
        <w:t>Organizatorii</w:t>
      </w:r>
      <w:proofErr w:type="spellEnd"/>
      <w:r w:rsidR="0051039A">
        <w:rPr>
          <w:rFonts w:ascii="Cambria" w:hAnsi="Cambria"/>
          <w:sz w:val="24"/>
          <w:szCs w:val="24"/>
        </w:rPr>
        <w:t xml:space="preserve"> SV-AMLR </w:t>
      </w:r>
      <w:proofErr w:type="spellStart"/>
      <w:r w:rsidR="0051039A">
        <w:rPr>
          <w:rFonts w:ascii="Cambria" w:hAnsi="Cambria"/>
          <w:sz w:val="24"/>
          <w:szCs w:val="24"/>
        </w:rPr>
        <w:t>își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rezervă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dreptul</w:t>
      </w:r>
      <w:proofErr w:type="spellEnd"/>
      <w:r w:rsidR="0051039A">
        <w:rPr>
          <w:rFonts w:ascii="Cambria" w:hAnsi="Cambria"/>
          <w:sz w:val="24"/>
          <w:szCs w:val="24"/>
        </w:rPr>
        <w:t xml:space="preserve"> de a </w:t>
      </w:r>
      <w:proofErr w:type="spellStart"/>
      <w:r w:rsidR="0051039A">
        <w:rPr>
          <w:rFonts w:ascii="Cambria" w:hAnsi="Cambria"/>
          <w:sz w:val="24"/>
          <w:szCs w:val="24"/>
        </w:rPr>
        <w:t>respinge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candidatura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sau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dreptul</w:t>
      </w:r>
      <w:proofErr w:type="spellEnd"/>
      <w:r w:rsidR="0051039A">
        <w:rPr>
          <w:rFonts w:ascii="Cambria" w:hAnsi="Cambria"/>
          <w:sz w:val="24"/>
          <w:szCs w:val="24"/>
        </w:rPr>
        <w:t xml:space="preserve"> de </w:t>
      </w:r>
      <w:proofErr w:type="spellStart"/>
      <w:r w:rsidR="0051039A">
        <w:rPr>
          <w:rFonts w:ascii="Cambria" w:hAnsi="Cambria"/>
          <w:sz w:val="24"/>
          <w:szCs w:val="24"/>
        </w:rPr>
        <w:t>participare</w:t>
      </w:r>
      <w:proofErr w:type="spellEnd"/>
      <w:r w:rsidR="0051039A">
        <w:rPr>
          <w:rFonts w:ascii="Cambria" w:hAnsi="Cambria"/>
          <w:sz w:val="24"/>
          <w:szCs w:val="24"/>
        </w:rPr>
        <w:t xml:space="preserve"> a </w:t>
      </w:r>
      <w:proofErr w:type="spellStart"/>
      <w:r w:rsidR="0051039A">
        <w:rPr>
          <w:rFonts w:ascii="Cambria" w:hAnsi="Cambria"/>
          <w:sz w:val="24"/>
          <w:szCs w:val="24"/>
        </w:rPr>
        <w:t>unui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candidat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deja</w:t>
      </w:r>
      <w:proofErr w:type="spellEnd"/>
      <w:r w:rsidR="0051039A">
        <w:rPr>
          <w:rFonts w:ascii="Cambria" w:hAnsi="Cambria"/>
          <w:sz w:val="24"/>
          <w:szCs w:val="24"/>
        </w:rPr>
        <w:t xml:space="preserve"> </w:t>
      </w:r>
      <w:proofErr w:type="spellStart"/>
      <w:r w:rsidR="0051039A">
        <w:rPr>
          <w:rFonts w:ascii="Cambria" w:hAnsi="Cambria"/>
          <w:sz w:val="24"/>
          <w:szCs w:val="24"/>
        </w:rPr>
        <w:t>selectat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dacă</w:t>
      </w:r>
      <w:proofErr w:type="spellEnd"/>
      <w:r w:rsidR="00B403CD">
        <w:rPr>
          <w:rFonts w:ascii="Cambria" w:hAnsi="Cambria"/>
          <w:sz w:val="24"/>
          <w:szCs w:val="24"/>
        </w:rPr>
        <w:t xml:space="preserve">, fie din </w:t>
      </w:r>
      <w:proofErr w:type="spellStart"/>
      <w:r w:rsidR="00B403CD">
        <w:rPr>
          <w:rFonts w:ascii="Cambria" w:hAnsi="Cambria"/>
          <w:sz w:val="24"/>
          <w:szCs w:val="24"/>
        </w:rPr>
        <w:t>cauza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antecedentelor</w:t>
      </w:r>
      <w:proofErr w:type="spellEnd"/>
      <w:r w:rsidR="00B403CD">
        <w:rPr>
          <w:rFonts w:ascii="Cambria" w:hAnsi="Cambria"/>
          <w:sz w:val="24"/>
          <w:szCs w:val="24"/>
        </w:rPr>
        <w:t xml:space="preserve">, fie </w:t>
      </w:r>
      <w:proofErr w:type="spellStart"/>
      <w:r w:rsidR="00B403CD">
        <w:rPr>
          <w:rFonts w:ascii="Cambria" w:hAnsi="Cambria"/>
          <w:sz w:val="24"/>
          <w:szCs w:val="24"/>
        </w:rPr>
        <w:t>în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urma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interacțiunilor</w:t>
      </w:r>
      <w:proofErr w:type="spellEnd"/>
      <w:r w:rsidR="00B403CD">
        <w:rPr>
          <w:rFonts w:ascii="Cambria" w:hAnsi="Cambria"/>
          <w:sz w:val="24"/>
          <w:szCs w:val="24"/>
        </w:rPr>
        <w:t xml:space="preserve"> din </w:t>
      </w:r>
      <w:proofErr w:type="spellStart"/>
      <w:r w:rsidR="00B403CD">
        <w:rPr>
          <w:rFonts w:ascii="Cambria" w:hAnsi="Cambria"/>
          <w:sz w:val="24"/>
          <w:szCs w:val="24"/>
        </w:rPr>
        <w:t>sesiunea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curentă</w:t>
      </w:r>
      <w:proofErr w:type="spellEnd"/>
      <w:r w:rsidR="00B403CD">
        <w:rPr>
          <w:rFonts w:ascii="Cambria" w:hAnsi="Cambria"/>
          <w:sz w:val="24"/>
          <w:szCs w:val="24"/>
        </w:rPr>
        <w:t xml:space="preserve"> de </w:t>
      </w:r>
      <w:proofErr w:type="spellStart"/>
      <w:r w:rsidR="00B403CD">
        <w:rPr>
          <w:rFonts w:ascii="Cambria" w:hAnsi="Cambria"/>
          <w:sz w:val="24"/>
          <w:szCs w:val="24"/>
        </w:rPr>
        <w:t>selectare</w:t>
      </w:r>
      <w:proofErr w:type="spellEnd"/>
      <w:r w:rsidR="00B403CD">
        <w:rPr>
          <w:rFonts w:ascii="Cambria" w:hAnsi="Cambria"/>
          <w:sz w:val="24"/>
          <w:szCs w:val="24"/>
        </w:rPr>
        <w:t xml:space="preserve">, se </w:t>
      </w:r>
      <w:proofErr w:type="spellStart"/>
      <w:r w:rsidR="00B403CD">
        <w:rPr>
          <w:rFonts w:ascii="Cambria" w:hAnsi="Cambria"/>
          <w:sz w:val="24"/>
          <w:szCs w:val="24"/>
        </w:rPr>
        <w:t>consideră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că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participantul</w:t>
      </w:r>
      <w:proofErr w:type="spellEnd"/>
      <w:r w:rsidR="00B403CD">
        <w:rPr>
          <w:rFonts w:ascii="Cambria" w:hAnsi="Cambria"/>
          <w:sz w:val="24"/>
          <w:szCs w:val="24"/>
        </w:rPr>
        <w:t xml:space="preserve">/ </w:t>
      </w:r>
      <w:proofErr w:type="spellStart"/>
      <w:r w:rsidR="00B403CD">
        <w:rPr>
          <w:rFonts w:ascii="Cambria" w:hAnsi="Cambria"/>
          <w:sz w:val="24"/>
          <w:szCs w:val="24"/>
        </w:rPr>
        <w:t>candidatul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prezintă</w:t>
      </w:r>
      <w:proofErr w:type="spellEnd"/>
      <w:r w:rsidR="00B403CD">
        <w:rPr>
          <w:rFonts w:ascii="Cambria" w:hAnsi="Cambria"/>
          <w:sz w:val="24"/>
          <w:szCs w:val="24"/>
        </w:rPr>
        <w:t xml:space="preserve"> fie un </w:t>
      </w:r>
      <w:proofErr w:type="spellStart"/>
      <w:r w:rsidR="00B403CD">
        <w:rPr>
          <w:rFonts w:ascii="Cambria" w:hAnsi="Cambria"/>
          <w:sz w:val="24"/>
          <w:szCs w:val="24"/>
        </w:rPr>
        <w:t>pericol</w:t>
      </w:r>
      <w:proofErr w:type="spellEnd"/>
      <w:r w:rsidR="00B403CD">
        <w:rPr>
          <w:rFonts w:ascii="Cambria" w:hAnsi="Cambria"/>
          <w:sz w:val="24"/>
          <w:szCs w:val="24"/>
        </w:rPr>
        <w:t xml:space="preserve"> la </w:t>
      </w:r>
      <w:proofErr w:type="spellStart"/>
      <w:r w:rsidR="00B403CD">
        <w:rPr>
          <w:rFonts w:ascii="Cambria" w:hAnsi="Cambria"/>
          <w:sz w:val="24"/>
          <w:szCs w:val="24"/>
        </w:rPr>
        <w:t>siguranța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organizatorilor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și</w:t>
      </w:r>
      <w:proofErr w:type="spellEnd"/>
      <w:r w:rsidR="00B403CD">
        <w:rPr>
          <w:rFonts w:ascii="Cambria" w:hAnsi="Cambria"/>
          <w:sz w:val="24"/>
          <w:szCs w:val="24"/>
        </w:rPr>
        <w:t xml:space="preserve"> a </w:t>
      </w:r>
      <w:proofErr w:type="spellStart"/>
      <w:r w:rsidR="00B403CD">
        <w:rPr>
          <w:rFonts w:ascii="Cambria" w:hAnsi="Cambria"/>
          <w:sz w:val="24"/>
          <w:szCs w:val="24"/>
        </w:rPr>
        <w:t>participanților</w:t>
      </w:r>
      <w:proofErr w:type="spellEnd"/>
      <w:r w:rsidR="00B403CD">
        <w:rPr>
          <w:rFonts w:ascii="Cambria" w:hAnsi="Cambria"/>
          <w:sz w:val="24"/>
          <w:szCs w:val="24"/>
        </w:rPr>
        <w:t xml:space="preserve">, fie </w:t>
      </w:r>
      <w:proofErr w:type="spellStart"/>
      <w:r w:rsidR="00B403CD">
        <w:rPr>
          <w:rFonts w:ascii="Cambria" w:hAnsi="Cambria"/>
          <w:sz w:val="24"/>
          <w:szCs w:val="24"/>
        </w:rPr>
        <w:t>este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incompatibil</w:t>
      </w:r>
      <w:proofErr w:type="spellEnd"/>
      <w:r w:rsidR="00B403CD">
        <w:rPr>
          <w:rFonts w:ascii="Cambria" w:hAnsi="Cambria"/>
          <w:sz w:val="24"/>
          <w:szCs w:val="24"/>
        </w:rPr>
        <w:t xml:space="preserve"> cu </w:t>
      </w:r>
      <w:proofErr w:type="spellStart"/>
      <w:r w:rsidR="00B403CD">
        <w:rPr>
          <w:rFonts w:ascii="Cambria" w:hAnsi="Cambria"/>
          <w:sz w:val="24"/>
          <w:szCs w:val="24"/>
        </w:rPr>
        <w:t>standardele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etice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și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profesionale</w:t>
      </w:r>
      <w:proofErr w:type="spellEnd"/>
      <w:r w:rsidR="00B403CD">
        <w:rPr>
          <w:rFonts w:ascii="Cambria" w:hAnsi="Cambria"/>
          <w:sz w:val="24"/>
          <w:szCs w:val="24"/>
        </w:rPr>
        <w:t xml:space="preserve"> </w:t>
      </w:r>
      <w:proofErr w:type="spellStart"/>
      <w:r w:rsidR="00B403CD">
        <w:rPr>
          <w:rFonts w:ascii="Cambria" w:hAnsi="Cambria"/>
          <w:sz w:val="24"/>
          <w:szCs w:val="24"/>
        </w:rPr>
        <w:t>susținute</w:t>
      </w:r>
      <w:proofErr w:type="spellEnd"/>
      <w:r w:rsidR="00B403CD">
        <w:rPr>
          <w:rFonts w:ascii="Cambria" w:hAnsi="Cambria"/>
          <w:sz w:val="24"/>
          <w:szCs w:val="24"/>
        </w:rPr>
        <w:t xml:space="preserve"> de AMLR.</w:t>
      </w:r>
    </w:p>
    <w:p w14:paraId="5318B05B" w14:textId="21CC61F5" w:rsidR="00874125" w:rsidRPr="005766F2" w:rsidRDefault="00874125" w:rsidP="00621E94">
      <w:pPr>
        <w:spacing w:after="24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c)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limita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disponibilității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logistice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(ex: </w:t>
      </w:r>
      <w:proofErr w:type="spellStart"/>
      <w:r w:rsidR="00621E94" w:rsidRPr="00621E94">
        <w:rPr>
          <w:rFonts w:ascii="Cambria" w:hAnsi="Cambria"/>
          <w:sz w:val="24"/>
          <w:szCs w:val="24"/>
        </w:rPr>
        <w:t>locuri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limitate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sala de curs, </w:t>
      </w:r>
      <w:proofErr w:type="spellStart"/>
      <w:r w:rsidR="00621E94" w:rsidRPr="00621E94">
        <w:rPr>
          <w:rFonts w:ascii="Cambria" w:hAnsi="Cambria"/>
          <w:sz w:val="24"/>
          <w:szCs w:val="24"/>
        </w:rPr>
        <w:t>locuri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și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/ </w:t>
      </w:r>
      <w:proofErr w:type="spellStart"/>
      <w:r w:rsidR="00621E94" w:rsidRPr="00621E94">
        <w:rPr>
          <w:rFonts w:ascii="Cambria" w:hAnsi="Cambria"/>
          <w:sz w:val="24"/>
          <w:szCs w:val="24"/>
        </w:rPr>
        <w:t>sau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materiale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limitate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cadrul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workshop-</w:t>
      </w:r>
      <w:proofErr w:type="spellStart"/>
      <w:r w:rsidR="00621E94" w:rsidRPr="00621E94">
        <w:rPr>
          <w:rFonts w:ascii="Cambria" w:hAnsi="Cambria"/>
          <w:sz w:val="24"/>
          <w:szCs w:val="24"/>
        </w:rPr>
        <w:t>urilor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), </w:t>
      </w:r>
      <w:proofErr w:type="spellStart"/>
      <w:r w:rsidR="00621E94" w:rsidRPr="00621E94">
        <w:rPr>
          <w:rFonts w:ascii="Cambria" w:hAnsi="Cambria"/>
          <w:sz w:val="24"/>
          <w:szCs w:val="24"/>
        </w:rPr>
        <w:t>rezidenții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specialitatea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Medicină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de </w:t>
      </w:r>
      <w:proofErr w:type="spellStart"/>
      <w:r w:rsidR="00621E94" w:rsidRPr="00621E94">
        <w:rPr>
          <w:rFonts w:ascii="Cambria" w:hAnsi="Cambria"/>
          <w:sz w:val="24"/>
          <w:szCs w:val="24"/>
        </w:rPr>
        <w:t>Laborator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sau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alte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specialități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conexe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r w:rsidR="00621E94" w:rsidRPr="00621E94">
        <w:rPr>
          <w:rFonts w:ascii="Cambria" w:hAnsi="Cambria"/>
          <w:sz w:val="24"/>
          <w:szCs w:val="24"/>
        </w:rPr>
        <w:t xml:space="preserve">pot </w:t>
      </w:r>
      <w:proofErr w:type="spellStart"/>
      <w:r w:rsidR="00621E94" w:rsidRPr="00621E94">
        <w:rPr>
          <w:rFonts w:ascii="Cambria" w:hAnsi="Cambria"/>
          <w:sz w:val="24"/>
          <w:szCs w:val="24"/>
        </w:rPr>
        <w:t>participa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la SV-AMLR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regim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de auto-</w:t>
      </w:r>
      <w:proofErr w:type="spellStart"/>
      <w:r w:rsidR="00621E94" w:rsidRPr="00621E94">
        <w:rPr>
          <w:rFonts w:ascii="Cambria" w:hAnsi="Cambria"/>
          <w:sz w:val="24"/>
          <w:szCs w:val="24"/>
        </w:rPr>
        <w:t>finanțare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sau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prin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sponsorizare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de </w:t>
      </w:r>
      <w:proofErr w:type="spellStart"/>
      <w:r w:rsidR="00621E94" w:rsidRPr="00621E94">
        <w:rPr>
          <w:rFonts w:ascii="Cambria" w:hAnsi="Cambria"/>
          <w:sz w:val="24"/>
          <w:szCs w:val="24"/>
        </w:rPr>
        <w:t>către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alte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persoane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fizice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sau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juridice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(</w:t>
      </w:r>
      <w:proofErr w:type="spellStart"/>
      <w:r w:rsidR="00621E94" w:rsidRPr="00621E94">
        <w:rPr>
          <w:rFonts w:ascii="Cambria" w:hAnsi="Cambria"/>
          <w:sz w:val="24"/>
          <w:szCs w:val="24"/>
        </w:rPr>
        <w:t>rezidenții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specialitatea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Medicină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de </w:t>
      </w:r>
      <w:proofErr w:type="spellStart"/>
      <w:r w:rsidR="00621E94" w:rsidRPr="00621E94">
        <w:rPr>
          <w:rFonts w:ascii="Cambria" w:hAnsi="Cambria"/>
          <w:sz w:val="24"/>
          <w:szCs w:val="24"/>
        </w:rPr>
        <w:t>Laborator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vor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avea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prioritate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).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limita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locurilor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disponibile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, </w:t>
      </w:r>
      <w:proofErr w:type="spellStart"/>
      <w:r w:rsidR="00621E94">
        <w:rPr>
          <w:rFonts w:ascii="Cambria" w:hAnsi="Cambria"/>
          <w:sz w:val="24"/>
          <w:szCs w:val="24"/>
        </w:rPr>
        <w:t>aceștia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vor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fi </w:t>
      </w:r>
      <w:proofErr w:type="spellStart"/>
      <w:r w:rsidR="00621E94" w:rsidRPr="00621E94">
        <w:rPr>
          <w:rFonts w:ascii="Cambria" w:hAnsi="Cambria"/>
          <w:sz w:val="24"/>
          <w:szCs w:val="24"/>
        </w:rPr>
        <w:t>cazați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împreună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cu </w:t>
      </w:r>
      <w:proofErr w:type="spellStart"/>
      <w:r w:rsidR="00621E94" w:rsidRPr="00621E94">
        <w:rPr>
          <w:rFonts w:ascii="Cambria" w:hAnsi="Cambria"/>
          <w:sz w:val="24"/>
          <w:szCs w:val="24"/>
        </w:rPr>
        <w:t>restul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participanților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.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caz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r w:rsidR="00621E94" w:rsidRPr="00621E94">
        <w:rPr>
          <w:rFonts w:ascii="Cambria" w:hAnsi="Cambria"/>
          <w:sz w:val="24"/>
          <w:szCs w:val="24"/>
        </w:rPr>
        <w:t xml:space="preserve">de </w:t>
      </w:r>
      <w:proofErr w:type="spellStart"/>
      <w:r w:rsidR="00621E94" w:rsidRPr="00621E94">
        <w:rPr>
          <w:rFonts w:ascii="Cambria" w:hAnsi="Cambria"/>
          <w:sz w:val="24"/>
          <w:szCs w:val="24"/>
        </w:rPr>
        <w:t>refuz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sau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indisponibilitate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a </w:t>
      </w:r>
      <w:proofErr w:type="spellStart"/>
      <w:r w:rsidR="00621E94" w:rsidRPr="00621E94">
        <w:rPr>
          <w:rFonts w:ascii="Cambria" w:hAnsi="Cambria"/>
          <w:sz w:val="24"/>
          <w:szCs w:val="24"/>
        </w:rPr>
        <w:t>locurilor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de </w:t>
      </w:r>
      <w:proofErr w:type="spellStart"/>
      <w:r w:rsidR="00621E94" w:rsidRPr="00621E94">
        <w:rPr>
          <w:rFonts w:ascii="Cambria" w:hAnsi="Cambria"/>
          <w:sz w:val="24"/>
          <w:szCs w:val="24"/>
        </w:rPr>
        <w:t>cazare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, </w:t>
      </w:r>
      <w:proofErr w:type="spellStart"/>
      <w:r w:rsidR="00621E94" w:rsidRPr="00621E94">
        <w:rPr>
          <w:rFonts w:ascii="Cambria" w:hAnsi="Cambria"/>
          <w:sz w:val="24"/>
          <w:szCs w:val="24"/>
        </w:rPr>
        <w:t>participanții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auto-</w:t>
      </w:r>
      <w:proofErr w:type="spellStart"/>
      <w:r w:rsidR="00621E94" w:rsidRPr="00621E94">
        <w:rPr>
          <w:rFonts w:ascii="Cambria" w:hAnsi="Cambria"/>
          <w:sz w:val="24"/>
          <w:szCs w:val="24"/>
        </w:rPr>
        <w:t>finanțați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/ </w:t>
      </w:r>
      <w:proofErr w:type="spellStart"/>
      <w:r w:rsidR="00621E94" w:rsidRPr="00621E94">
        <w:rPr>
          <w:rFonts w:ascii="Cambria" w:hAnsi="Cambria"/>
          <w:sz w:val="24"/>
          <w:szCs w:val="24"/>
        </w:rPr>
        <w:t>sponsorizați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au </w:t>
      </w:r>
      <w:proofErr w:type="spellStart"/>
      <w:r w:rsidR="00621E94" w:rsidRPr="00621E94">
        <w:rPr>
          <w:rFonts w:ascii="Cambria" w:hAnsi="Cambria"/>
          <w:sz w:val="24"/>
          <w:szCs w:val="24"/>
        </w:rPr>
        <w:t>responsabilitatea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r w:rsidR="00621E94" w:rsidRPr="00621E94">
        <w:rPr>
          <w:rFonts w:ascii="Cambria" w:hAnsi="Cambria"/>
          <w:sz w:val="24"/>
          <w:szCs w:val="24"/>
        </w:rPr>
        <w:t xml:space="preserve">de a </w:t>
      </w:r>
      <w:proofErr w:type="spellStart"/>
      <w:r w:rsidR="00621E94" w:rsidRPr="00621E94">
        <w:rPr>
          <w:rFonts w:ascii="Cambria" w:hAnsi="Cambria"/>
          <w:sz w:val="24"/>
          <w:szCs w:val="24"/>
        </w:rPr>
        <w:t>își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asigura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cazarea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într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-o </w:t>
      </w:r>
      <w:proofErr w:type="spellStart"/>
      <w:r w:rsidR="00621E94" w:rsidRPr="00621E94">
        <w:rPr>
          <w:rFonts w:ascii="Cambria" w:hAnsi="Cambria"/>
          <w:sz w:val="24"/>
          <w:szCs w:val="24"/>
        </w:rPr>
        <w:t>altă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locație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. </w:t>
      </w:r>
      <w:proofErr w:type="spellStart"/>
      <w:r w:rsidR="00621E94" w:rsidRPr="00621E94">
        <w:rPr>
          <w:rFonts w:ascii="Cambria" w:hAnsi="Cambria"/>
          <w:sz w:val="24"/>
          <w:szCs w:val="24"/>
        </w:rPr>
        <w:t>Niciunul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dintre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aceste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cazuri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nu </w:t>
      </w:r>
      <w:proofErr w:type="spellStart"/>
      <w:r w:rsidR="00621E94" w:rsidRPr="00621E94">
        <w:rPr>
          <w:rFonts w:ascii="Cambria" w:hAnsi="Cambria"/>
          <w:sz w:val="24"/>
          <w:szCs w:val="24"/>
        </w:rPr>
        <w:t>este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considerat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indisponibilitate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logistică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.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vederea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participării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în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 w:rsidRPr="00621E94">
        <w:rPr>
          <w:rFonts w:ascii="Cambria" w:hAnsi="Cambria"/>
          <w:sz w:val="24"/>
          <w:szCs w:val="24"/>
        </w:rPr>
        <w:t>regim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de auto-</w:t>
      </w:r>
      <w:proofErr w:type="spellStart"/>
      <w:r w:rsidR="00621E94" w:rsidRPr="00621E94">
        <w:rPr>
          <w:rFonts w:ascii="Cambria" w:hAnsi="Cambria"/>
          <w:sz w:val="24"/>
          <w:szCs w:val="24"/>
        </w:rPr>
        <w:t>finanțare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/ </w:t>
      </w:r>
      <w:proofErr w:type="spellStart"/>
      <w:r w:rsidR="00621E94" w:rsidRPr="00621E94">
        <w:rPr>
          <w:rFonts w:ascii="Cambria" w:hAnsi="Cambria"/>
          <w:sz w:val="24"/>
          <w:szCs w:val="24"/>
        </w:rPr>
        <w:t>sponsorizare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, </w:t>
      </w:r>
      <w:proofErr w:type="spellStart"/>
      <w:r w:rsidR="00621E94" w:rsidRPr="00621E94">
        <w:rPr>
          <w:rFonts w:ascii="Cambria" w:hAnsi="Cambria"/>
          <w:sz w:val="24"/>
          <w:szCs w:val="24"/>
        </w:rPr>
        <w:t>candidații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își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vor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exprima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intenția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621E94">
        <w:rPr>
          <w:rFonts w:ascii="Cambria" w:hAnsi="Cambria"/>
          <w:sz w:val="24"/>
          <w:szCs w:val="24"/>
        </w:rPr>
        <w:t>prin</w:t>
      </w:r>
      <w:proofErr w:type="spellEnd"/>
      <w:r w:rsidR="00621E94">
        <w:rPr>
          <w:rFonts w:ascii="Cambria" w:hAnsi="Cambria"/>
          <w:sz w:val="24"/>
          <w:szCs w:val="24"/>
        </w:rPr>
        <w:t xml:space="preserve"> </w:t>
      </w:r>
      <w:r w:rsidR="00621E94" w:rsidRPr="00621E94">
        <w:rPr>
          <w:rFonts w:ascii="Cambria" w:hAnsi="Cambria"/>
          <w:sz w:val="24"/>
          <w:szCs w:val="24"/>
        </w:rPr>
        <w:t xml:space="preserve">e-mail la </w:t>
      </w:r>
      <w:proofErr w:type="spellStart"/>
      <w:r w:rsidR="00621E94" w:rsidRPr="00621E94">
        <w:rPr>
          <w:rFonts w:ascii="Cambria" w:hAnsi="Cambria"/>
          <w:sz w:val="24"/>
          <w:szCs w:val="24"/>
        </w:rPr>
        <w:t>adresa</w:t>
      </w:r>
      <w:proofErr w:type="spellEnd"/>
      <w:r w:rsidR="00621E94" w:rsidRPr="00621E94">
        <w:rPr>
          <w:rFonts w:ascii="Cambria" w:hAnsi="Cambria"/>
          <w:sz w:val="24"/>
          <w:szCs w:val="24"/>
        </w:rPr>
        <w:t xml:space="preserve"> </w:t>
      </w:r>
      <w:hyperlink r:id="rId13" w:history="1">
        <w:r w:rsidR="00621E94" w:rsidRPr="004C62BC">
          <w:rPr>
            <w:rStyle w:val="Hyperlink"/>
            <w:rFonts w:ascii="Cambria" w:hAnsi="Cambria"/>
            <w:sz w:val="24"/>
            <w:szCs w:val="24"/>
          </w:rPr>
          <w:t>scoaladevara@amlr.ro</w:t>
        </w:r>
      </w:hyperlink>
      <w:r w:rsidR="00621E94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după</w:t>
      </w:r>
      <w:proofErr w:type="spellEnd"/>
      <w:r w:rsidR="00B91A23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afișarea</w:t>
      </w:r>
      <w:proofErr w:type="spellEnd"/>
      <w:r w:rsidR="00B91A23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listei</w:t>
      </w:r>
      <w:proofErr w:type="spellEnd"/>
      <w:r w:rsidR="00B91A23">
        <w:rPr>
          <w:rFonts w:ascii="Cambria" w:hAnsi="Cambria"/>
          <w:sz w:val="24"/>
          <w:szCs w:val="24"/>
        </w:rPr>
        <w:t xml:space="preserve"> cu </w:t>
      </w:r>
      <w:proofErr w:type="spellStart"/>
      <w:r w:rsidR="00B91A23">
        <w:rPr>
          <w:rFonts w:ascii="Cambria" w:hAnsi="Cambria"/>
          <w:sz w:val="24"/>
          <w:szCs w:val="24"/>
        </w:rPr>
        <w:t>participanții</w:t>
      </w:r>
      <w:proofErr w:type="spellEnd"/>
      <w:r w:rsidR="00B91A23">
        <w:rPr>
          <w:rFonts w:ascii="Cambria" w:hAnsi="Cambria"/>
          <w:sz w:val="24"/>
          <w:szCs w:val="24"/>
        </w:rPr>
        <w:t xml:space="preserve"> </w:t>
      </w:r>
      <w:proofErr w:type="spellStart"/>
      <w:r w:rsidR="00B91A23">
        <w:rPr>
          <w:rFonts w:ascii="Cambria" w:hAnsi="Cambria"/>
          <w:sz w:val="24"/>
          <w:szCs w:val="24"/>
        </w:rPr>
        <w:t>acceptați</w:t>
      </w:r>
      <w:proofErr w:type="spellEnd"/>
      <w:r w:rsidR="00B91A23">
        <w:rPr>
          <w:rFonts w:ascii="Cambria" w:hAnsi="Cambria"/>
          <w:sz w:val="24"/>
          <w:szCs w:val="24"/>
        </w:rPr>
        <w:t xml:space="preserve"> la SV-AMLR.</w:t>
      </w:r>
    </w:p>
    <w:sectPr w:rsidR="00874125" w:rsidRPr="005766F2" w:rsidSect="00874125">
      <w:pgSz w:w="12240" w:h="15840"/>
      <w:pgMar w:top="720" w:right="720" w:bottom="720" w:left="720" w:header="0" w:footer="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FB6F" w14:textId="77777777" w:rsidR="00FD70E9" w:rsidRDefault="00FD70E9" w:rsidP="005766F2">
      <w:r>
        <w:separator/>
      </w:r>
    </w:p>
  </w:endnote>
  <w:endnote w:type="continuationSeparator" w:id="0">
    <w:p w14:paraId="6BDF9B48" w14:textId="77777777" w:rsidR="00FD70E9" w:rsidRDefault="00FD70E9" w:rsidP="005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D62D" w14:textId="77777777" w:rsidR="00FD70E9" w:rsidRDefault="00FD70E9" w:rsidP="005766F2">
      <w:r>
        <w:separator/>
      </w:r>
    </w:p>
  </w:footnote>
  <w:footnote w:type="continuationSeparator" w:id="0">
    <w:p w14:paraId="54767F7C" w14:textId="77777777" w:rsidR="00FD70E9" w:rsidRDefault="00FD70E9" w:rsidP="0057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F5D6" w14:textId="77777777" w:rsidR="005766F2" w:rsidRDefault="005766F2">
    <w:pPr>
      <w:pStyle w:val="Header"/>
      <w:rPr>
        <w:lang w:val="ro-RO"/>
      </w:rPr>
    </w:pPr>
  </w:p>
  <w:p w14:paraId="4B345889" w14:textId="77777777" w:rsidR="005766F2" w:rsidRDefault="005766F2">
    <w:pPr>
      <w:pStyle w:val="Header"/>
      <w:rPr>
        <w:lang w:val="ro-RO"/>
      </w:rPr>
    </w:pPr>
  </w:p>
  <w:p w14:paraId="440EE398" w14:textId="77777777" w:rsidR="005766F2" w:rsidRDefault="005766F2">
    <w:pPr>
      <w:pStyle w:val="Header"/>
      <w:rPr>
        <w:lang w:val="ro-RO"/>
      </w:rPr>
    </w:pPr>
  </w:p>
  <w:p w14:paraId="0A72F188" w14:textId="77777777" w:rsidR="005766F2" w:rsidRDefault="005766F2">
    <w:pPr>
      <w:pStyle w:val="Header"/>
      <w:rPr>
        <w:lang w:val="ro-RO"/>
      </w:rPr>
    </w:pPr>
  </w:p>
  <w:p w14:paraId="23E2548E" w14:textId="4CDBB489" w:rsidR="005766F2" w:rsidRPr="00193817" w:rsidRDefault="005701F9" w:rsidP="005766F2">
    <w:pPr>
      <w:jc w:val="right"/>
    </w:pPr>
    <w:bookmarkStart w:id="0" w:name="page1"/>
    <w:bookmarkEnd w:id="0"/>
    <w:r>
      <w:t xml:space="preserve">Document </w:t>
    </w:r>
    <w:proofErr w:type="spellStart"/>
    <w:r>
      <w:t>actualizat</w:t>
    </w:r>
    <w:proofErr w:type="spellEnd"/>
    <w:r w:rsidR="005766F2" w:rsidRPr="00193817">
      <w:t xml:space="preserve"> la: 2</w:t>
    </w:r>
    <w:r w:rsidR="00B91A23">
      <w:t>6</w:t>
    </w:r>
    <w:r w:rsidR="005766F2" w:rsidRPr="00193817">
      <w:t>.0</w:t>
    </w:r>
    <w:r w:rsidR="00B91A23">
      <w:t>4</w:t>
    </w:r>
    <w:r w:rsidR="005766F2" w:rsidRPr="00193817">
      <w:t>.202</w:t>
    </w:r>
    <w:r w:rsidR="00B91A23">
      <w:t>6</w:t>
    </w:r>
  </w:p>
  <w:p w14:paraId="3E2C0EB7" w14:textId="77777777" w:rsidR="005766F2" w:rsidRPr="005766F2" w:rsidRDefault="005766F2" w:rsidP="005766F2">
    <w:pPr>
      <w:pStyle w:val="Header"/>
      <w:jc w:val="righ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C38"/>
    <w:multiLevelType w:val="hybridMultilevel"/>
    <w:tmpl w:val="D1427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121E7"/>
    <w:multiLevelType w:val="hybridMultilevel"/>
    <w:tmpl w:val="CCDC9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B62B70"/>
    <w:multiLevelType w:val="hybridMultilevel"/>
    <w:tmpl w:val="52C48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118"/>
    <w:multiLevelType w:val="hybridMultilevel"/>
    <w:tmpl w:val="8244D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8714">
    <w:abstractNumId w:val="3"/>
  </w:num>
  <w:num w:numId="2" w16cid:durableId="944463729">
    <w:abstractNumId w:val="2"/>
  </w:num>
  <w:num w:numId="3" w16cid:durableId="1155806009">
    <w:abstractNumId w:val="1"/>
  </w:num>
  <w:num w:numId="4" w16cid:durableId="1291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F2"/>
    <w:rsid w:val="001872DF"/>
    <w:rsid w:val="00194B27"/>
    <w:rsid w:val="0023731C"/>
    <w:rsid w:val="002427ED"/>
    <w:rsid w:val="00330E8A"/>
    <w:rsid w:val="00372263"/>
    <w:rsid w:val="003C40D9"/>
    <w:rsid w:val="00485295"/>
    <w:rsid w:val="0050427A"/>
    <w:rsid w:val="0051039A"/>
    <w:rsid w:val="005701F9"/>
    <w:rsid w:val="005766F2"/>
    <w:rsid w:val="00621E94"/>
    <w:rsid w:val="006A3FB6"/>
    <w:rsid w:val="0072622B"/>
    <w:rsid w:val="0075697D"/>
    <w:rsid w:val="0084059B"/>
    <w:rsid w:val="00870797"/>
    <w:rsid w:val="00874125"/>
    <w:rsid w:val="00A70503"/>
    <w:rsid w:val="00AD609D"/>
    <w:rsid w:val="00B26E07"/>
    <w:rsid w:val="00B403CD"/>
    <w:rsid w:val="00B91A23"/>
    <w:rsid w:val="00BC0933"/>
    <w:rsid w:val="00C742DA"/>
    <w:rsid w:val="00D068B0"/>
    <w:rsid w:val="00D67552"/>
    <w:rsid w:val="00DC532A"/>
    <w:rsid w:val="00DD2D24"/>
    <w:rsid w:val="00DF08B5"/>
    <w:rsid w:val="00ED7D6F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570D"/>
  <w15:chartTrackingRefBased/>
  <w15:docId w15:val="{29570049-88F8-4FC3-A320-5C78A320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F2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6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66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6F2"/>
    <w:rPr>
      <w:rFonts w:ascii="Times New Roman" w:eastAsiaTheme="minorEastAsia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6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6F2"/>
    <w:rPr>
      <w:rFonts w:ascii="Times New Roman" w:eastAsiaTheme="minorEastAsia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C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devara@amlr.ro" TargetMode="External"/><Relationship Id="rId13" Type="http://schemas.openxmlformats.org/officeDocument/2006/relationships/hyperlink" Target="mailto:scoaladevara@amlr.r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coaladevara@aml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oaladevara@amlr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oaladevara@aml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aladevara@amlr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Manescu</dc:creator>
  <cp:keywords/>
  <dc:description/>
  <cp:lastModifiedBy>Bogdan Manescu</cp:lastModifiedBy>
  <cp:revision>5</cp:revision>
  <dcterms:created xsi:type="dcterms:W3CDTF">2025-02-27T16:11:00Z</dcterms:created>
  <dcterms:modified xsi:type="dcterms:W3CDTF">2026-04-26T00:26:00Z</dcterms:modified>
</cp:coreProperties>
</file>